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33" w:rsidRDefault="00C56533" w:rsidP="00C56533">
      <w:pPr>
        <w:spacing w:after="120" w:line="360" w:lineRule="auto"/>
        <w:jc w:val="center"/>
        <w:rPr>
          <w:rFonts w:ascii="Times New Roman" w:hAnsi="Times New Roman" w:cs="Times New Roman"/>
          <w:b/>
          <w:sz w:val="48"/>
          <w:szCs w:val="28"/>
        </w:rPr>
      </w:pPr>
      <w:bookmarkStart w:id="0" w:name="_Toc324410295"/>
      <w:bookmarkStart w:id="1" w:name="_Toc325373746"/>
    </w:p>
    <w:p w:rsidR="00C56533" w:rsidRDefault="00C56533" w:rsidP="00C56533">
      <w:pPr>
        <w:spacing w:after="120" w:line="360" w:lineRule="auto"/>
        <w:jc w:val="center"/>
        <w:rPr>
          <w:rFonts w:ascii="Times New Roman" w:hAnsi="Times New Roman" w:cs="Times New Roman"/>
          <w:b/>
          <w:sz w:val="48"/>
          <w:szCs w:val="28"/>
        </w:rPr>
      </w:pPr>
    </w:p>
    <w:p w:rsidR="00C56533" w:rsidRDefault="00C56533" w:rsidP="00C56533">
      <w:pPr>
        <w:spacing w:after="120" w:line="360" w:lineRule="auto"/>
        <w:jc w:val="center"/>
        <w:rPr>
          <w:rFonts w:ascii="Times New Roman" w:hAnsi="Times New Roman" w:cs="Times New Roman"/>
          <w:b/>
          <w:sz w:val="48"/>
          <w:szCs w:val="28"/>
        </w:rPr>
      </w:pPr>
    </w:p>
    <w:p w:rsidR="00C56533" w:rsidRDefault="00C56533" w:rsidP="00C56533">
      <w:pPr>
        <w:spacing w:after="120" w:line="360" w:lineRule="auto"/>
        <w:jc w:val="center"/>
        <w:rPr>
          <w:rFonts w:ascii="Times New Roman" w:hAnsi="Times New Roman" w:cs="Times New Roman"/>
          <w:b/>
          <w:sz w:val="48"/>
          <w:szCs w:val="28"/>
        </w:rPr>
      </w:pPr>
    </w:p>
    <w:p w:rsidR="00C56533" w:rsidRDefault="00C56533" w:rsidP="00C56533">
      <w:pPr>
        <w:spacing w:after="120" w:line="360" w:lineRule="auto"/>
        <w:jc w:val="center"/>
        <w:rPr>
          <w:rFonts w:ascii="Times New Roman" w:hAnsi="Times New Roman" w:cs="Times New Roman"/>
          <w:b/>
          <w:sz w:val="48"/>
          <w:szCs w:val="28"/>
        </w:rPr>
      </w:pPr>
    </w:p>
    <w:p w:rsidR="00C56533" w:rsidRPr="00671848" w:rsidRDefault="00C56533" w:rsidP="00671848">
      <w:pPr>
        <w:spacing w:after="120" w:line="360" w:lineRule="auto"/>
        <w:rPr>
          <w:rFonts w:ascii="Times New Roman" w:hAnsi="Times New Roman" w:cs="Times New Roman"/>
          <w:b/>
          <w:shadow/>
          <w:sz w:val="52"/>
          <w:szCs w:val="28"/>
          <w:u w:val="single"/>
        </w:rPr>
      </w:pPr>
      <w:r w:rsidRPr="00671848">
        <w:rPr>
          <w:rFonts w:ascii="Times New Roman" w:hAnsi="Times New Roman" w:cs="Times New Roman"/>
          <w:b/>
          <w:shadow/>
          <w:sz w:val="52"/>
          <w:szCs w:val="28"/>
          <w:u w:val="single"/>
        </w:rPr>
        <w:t>BURSA İLİ</w:t>
      </w:r>
    </w:p>
    <w:p w:rsidR="00637492" w:rsidRPr="00EC3777" w:rsidRDefault="00637492" w:rsidP="00671848">
      <w:pPr>
        <w:spacing w:after="120" w:line="360" w:lineRule="auto"/>
        <w:rPr>
          <w:rFonts w:ascii="Times New Roman" w:hAnsi="Times New Roman" w:cs="Times New Roman"/>
          <w:b/>
          <w:shadow/>
          <w:sz w:val="44"/>
          <w:szCs w:val="28"/>
        </w:rPr>
      </w:pPr>
      <w:r w:rsidRPr="00EC3777">
        <w:rPr>
          <w:rFonts w:ascii="Times New Roman" w:hAnsi="Times New Roman" w:cs="Times New Roman"/>
          <w:b/>
          <w:shadow/>
          <w:sz w:val="44"/>
          <w:szCs w:val="28"/>
        </w:rPr>
        <w:t>KADINA YÖNELİK ŞİDDETLE MÜCADELE</w:t>
      </w:r>
    </w:p>
    <w:p w:rsidR="00C56533" w:rsidRPr="00EC3777" w:rsidRDefault="00C56533" w:rsidP="00671848">
      <w:pPr>
        <w:spacing w:after="120" w:line="360" w:lineRule="auto"/>
        <w:rPr>
          <w:rFonts w:ascii="Times New Roman" w:hAnsi="Times New Roman" w:cs="Times New Roman"/>
          <w:b/>
          <w:shadow/>
          <w:sz w:val="44"/>
          <w:szCs w:val="28"/>
        </w:rPr>
      </w:pPr>
      <w:r w:rsidRPr="00EC3777">
        <w:rPr>
          <w:rFonts w:ascii="Times New Roman" w:hAnsi="Times New Roman" w:cs="Times New Roman"/>
          <w:b/>
          <w:shadow/>
          <w:sz w:val="44"/>
          <w:szCs w:val="28"/>
        </w:rPr>
        <w:t>EYLEM PLANI</w:t>
      </w:r>
    </w:p>
    <w:p w:rsidR="00637492" w:rsidRPr="00EC3777" w:rsidRDefault="00637492" w:rsidP="00671848">
      <w:pPr>
        <w:spacing w:after="120" w:line="360" w:lineRule="auto"/>
        <w:rPr>
          <w:rFonts w:ascii="Times New Roman" w:hAnsi="Times New Roman" w:cs="Times New Roman"/>
          <w:b/>
          <w:shadow/>
          <w:sz w:val="44"/>
          <w:szCs w:val="28"/>
        </w:rPr>
      </w:pPr>
      <w:r w:rsidRPr="00EC3777">
        <w:rPr>
          <w:rFonts w:ascii="Times New Roman" w:hAnsi="Times New Roman" w:cs="Times New Roman"/>
          <w:b/>
          <w:shadow/>
          <w:sz w:val="44"/>
          <w:szCs w:val="28"/>
        </w:rPr>
        <w:t>(2017 - 2020)</w:t>
      </w:r>
    </w:p>
    <w:p w:rsidR="00637492" w:rsidRDefault="00637492" w:rsidP="00C56533">
      <w:pPr>
        <w:spacing w:after="120" w:line="360" w:lineRule="auto"/>
        <w:jc w:val="center"/>
        <w:rPr>
          <w:rFonts w:ascii="Times New Roman" w:hAnsi="Times New Roman" w:cs="Times New Roman"/>
          <w:b/>
          <w:sz w:val="28"/>
          <w:szCs w:val="28"/>
        </w:rPr>
      </w:pPr>
    </w:p>
    <w:p w:rsidR="00637492" w:rsidRDefault="00637492" w:rsidP="00C56533">
      <w:pPr>
        <w:spacing w:after="120" w:line="360" w:lineRule="auto"/>
        <w:jc w:val="center"/>
        <w:rPr>
          <w:rFonts w:ascii="Times New Roman" w:hAnsi="Times New Roman" w:cs="Times New Roman"/>
          <w:b/>
          <w:sz w:val="28"/>
          <w:szCs w:val="28"/>
        </w:rPr>
      </w:pPr>
    </w:p>
    <w:p w:rsidR="00637492" w:rsidRDefault="00637492" w:rsidP="00C56533">
      <w:pPr>
        <w:spacing w:after="120" w:line="360" w:lineRule="auto"/>
        <w:jc w:val="center"/>
        <w:rPr>
          <w:rFonts w:ascii="Times New Roman" w:hAnsi="Times New Roman" w:cs="Times New Roman"/>
          <w:b/>
          <w:sz w:val="28"/>
          <w:szCs w:val="28"/>
        </w:rPr>
      </w:pPr>
    </w:p>
    <w:p w:rsidR="00637492" w:rsidRPr="00480C69" w:rsidRDefault="00637492" w:rsidP="00C56533">
      <w:pPr>
        <w:spacing w:after="120" w:line="360" w:lineRule="auto"/>
        <w:jc w:val="center"/>
        <w:rPr>
          <w:rFonts w:ascii="Times New Roman" w:hAnsi="Times New Roman" w:cs="Times New Roman"/>
          <w:b/>
          <w:sz w:val="28"/>
          <w:szCs w:val="28"/>
        </w:rPr>
      </w:pPr>
    </w:p>
    <w:p w:rsidR="00637492" w:rsidRPr="00343A5D" w:rsidRDefault="00637492" w:rsidP="00C56533">
      <w:pPr>
        <w:pStyle w:val="Balk1"/>
        <w:spacing w:before="0" w:after="120" w:line="360" w:lineRule="auto"/>
        <w:rPr>
          <w:rFonts w:ascii="Times New Roman" w:hAnsi="Times New Roman" w:cs="Times New Roman"/>
          <w:color w:val="auto"/>
          <w:sz w:val="24"/>
          <w:szCs w:val="24"/>
          <w:lang w:val="en-GB"/>
        </w:rPr>
      </w:pPr>
    </w:p>
    <w:p w:rsidR="00637492" w:rsidRPr="00343A5D" w:rsidRDefault="00637492" w:rsidP="00C56533">
      <w:pPr>
        <w:pStyle w:val="Balk1"/>
        <w:spacing w:before="0" w:after="120" w:line="360" w:lineRule="auto"/>
        <w:rPr>
          <w:rFonts w:ascii="Times New Roman" w:hAnsi="Times New Roman" w:cs="Times New Roman"/>
          <w:color w:val="auto"/>
          <w:sz w:val="24"/>
          <w:szCs w:val="24"/>
          <w:lang w:val="en-GB"/>
        </w:rPr>
      </w:pPr>
    </w:p>
    <w:p w:rsidR="00637492" w:rsidRDefault="00637492" w:rsidP="00C56533">
      <w:pPr>
        <w:spacing w:after="120" w:line="360" w:lineRule="auto"/>
        <w:rPr>
          <w:rFonts w:ascii="Times New Roman" w:eastAsiaTheme="majorEastAsia" w:hAnsi="Times New Roman" w:cs="Times New Roman"/>
          <w:b/>
          <w:bCs/>
          <w:sz w:val="32"/>
          <w:szCs w:val="32"/>
        </w:rPr>
      </w:pPr>
      <w:r>
        <w:rPr>
          <w:rFonts w:ascii="Times New Roman" w:hAnsi="Times New Roman" w:cs="Times New Roman"/>
        </w:rPr>
        <w:br w:type="page"/>
      </w:r>
    </w:p>
    <w:bookmarkEnd w:id="0"/>
    <w:bookmarkEnd w:id="1"/>
    <w:p w:rsidR="009B3544" w:rsidRPr="00126BFA" w:rsidRDefault="009B3544" w:rsidP="00126BFA">
      <w:pPr>
        <w:rPr>
          <w:rFonts w:ascii="Times New Roman" w:hAnsi="Times New Roman" w:cs="Times New Roman"/>
          <w:sz w:val="24"/>
          <w:szCs w:val="24"/>
        </w:rPr>
        <w:sectPr w:rsidR="009B3544" w:rsidRPr="00126BFA" w:rsidSect="00C56533">
          <w:footerReference w:type="even" r:id="rId9"/>
          <w:pgSz w:w="11906" w:h="16838"/>
          <w:pgMar w:top="1134" w:right="1134" w:bottom="1134" w:left="1134" w:header="709" w:footer="709" w:gutter="0"/>
          <w:pgBorders w:display="firstPage"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pPr>
    </w:p>
    <w:p w:rsidR="00CF41DC" w:rsidRDefault="00CF41DC" w:rsidP="00CF41DC">
      <w:pPr>
        <w:spacing w:line="240" w:lineRule="auto"/>
        <w:jc w:val="center"/>
        <w:rPr>
          <w:rFonts w:ascii="Times New Roman" w:hAnsi="Times New Roman" w:cs="Times New Roman"/>
          <w:b/>
          <w:sz w:val="28"/>
          <w:szCs w:val="28"/>
        </w:rPr>
      </w:pPr>
      <w:bookmarkStart w:id="2" w:name="_Toc325373751"/>
      <w:r w:rsidRPr="00480C69">
        <w:rPr>
          <w:rFonts w:ascii="Times New Roman" w:hAnsi="Times New Roman" w:cs="Times New Roman"/>
          <w:b/>
          <w:sz w:val="28"/>
          <w:szCs w:val="28"/>
        </w:rPr>
        <w:lastRenderedPageBreak/>
        <w:t>KADINA YÖNELİK ŞİDDETLE MÜCADELE</w:t>
      </w:r>
      <w:r>
        <w:rPr>
          <w:rFonts w:ascii="Times New Roman" w:hAnsi="Times New Roman" w:cs="Times New Roman"/>
          <w:b/>
          <w:sz w:val="28"/>
          <w:szCs w:val="28"/>
        </w:rPr>
        <w:t xml:space="preserve"> BURSA</w:t>
      </w:r>
      <w:r w:rsidRPr="00480C69">
        <w:rPr>
          <w:rFonts w:ascii="Times New Roman" w:hAnsi="Times New Roman" w:cs="Times New Roman"/>
          <w:b/>
          <w:sz w:val="28"/>
          <w:szCs w:val="28"/>
        </w:rPr>
        <w:t xml:space="preserve"> İL EYLEM PLANI (2017 - 2020)</w:t>
      </w:r>
    </w:p>
    <w:p w:rsidR="00E220D0" w:rsidRDefault="0054178F" w:rsidP="00E220D0">
      <w:pPr>
        <w:pStyle w:val="Balk1"/>
        <w:rPr>
          <w:rFonts w:ascii="Times New Roman" w:hAnsi="Times New Roman" w:cs="Times New Roman"/>
          <w:color w:val="auto"/>
          <w:sz w:val="26"/>
          <w:szCs w:val="26"/>
        </w:rPr>
      </w:pPr>
      <w:r w:rsidRPr="00893956">
        <w:rPr>
          <w:rFonts w:ascii="Times New Roman" w:hAnsi="Times New Roman" w:cs="Times New Roman"/>
          <w:color w:val="auto"/>
          <w:sz w:val="26"/>
          <w:szCs w:val="26"/>
        </w:rPr>
        <w:t>EYLEM PLANI</w:t>
      </w:r>
      <w:bookmarkEnd w:id="2"/>
    </w:p>
    <w:p w:rsidR="00E220D0" w:rsidRPr="00E220D0" w:rsidRDefault="00E220D0" w:rsidP="00E220D0"/>
    <w:p w:rsidR="00E220D0" w:rsidRP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Verdana"/>
          <w:b/>
          <w:bCs/>
          <w:sz w:val="24"/>
          <w:szCs w:val="24"/>
          <w:lang w:val="en-US"/>
        </w:rPr>
        <w:t>Hedef 1:</w:t>
      </w:r>
      <w:r w:rsidRPr="00E220D0">
        <w:rPr>
          <w:rFonts w:ascii="Times New Roman" w:eastAsia="Calibri" w:hAnsi="Times New Roman" w:cs="Verdana"/>
          <w:sz w:val="24"/>
          <w:szCs w:val="24"/>
          <w:lang w:val="en-US"/>
        </w:rPr>
        <w:t xml:space="preserve"> </w:t>
      </w:r>
      <w:r w:rsidRPr="00E220D0">
        <w:rPr>
          <w:rFonts w:ascii="Times New Roman" w:eastAsia="Calibri" w:hAnsi="Times New Roman" w:cs="Times New Roman"/>
          <w:sz w:val="24"/>
          <w:szCs w:val="24"/>
          <w:lang w:val="en-US"/>
        </w:rPr>
        <w:t>Kadına yönelik şiddet ve aile içi şiddetle mücadele konularında yerel düzenlemelerin</w:t>
      </w:r>
      <w:r w:rsidRPr="00E220D0">
        <w:rPr>
          <w:rFonts w:ascii="Times New Roman" w:eastAsia="Calibri" w:hAnsi="Times New Roman" w:cs="Times New Roman"/>
          <w:sz w:val="24"/>
          <w:szCs w:val="24"/>
          <w:vertAlign w:val="superscript"/>
          <w:lang w:val="en-US"/>
        </w:rPr>
        <w:footnoteReference w:id="1"/>
      </w:r>
      <w:r w:rsidRPr="00E220D0">
        <w:rPr>
          <w:rFonts w:ascii="Times New Roman" w:eastAsia="Calibri" w:hAnsi="Times New Roman" w:cs="Times New Roman"/>
          <w:sz w:val="24"/>
          <w:szCs w:val="24"/>
          <w:lang w:val="en-US"/>
        </w:rPr>
        <w:t xml:space="preserve"> ilgili mevzuatla uyumlaştırılması</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08"/>
        <w:gridCol w:w="1985"/>
        <w:gridCol w:w="3827"/>
      </w:tblGrid>
      <w:tr w:rsidR="004A0178" w:rsidRPr="00E220D0" w:rsidTr="004A0178">
        <w:trPr>
          <w:trHeight w:val="160"/>
          <w:tblHeader/>
        </w:trPr>
        <w:tc>
          <w:tcPr>
            <w:tcW w:w="8108" w:type="dxa"/>
            <w:tcBorders>
              <w:bottom w:val="single" w:sz="4" w:space="0" w:color="auto"/>
            </w:tcBorders>
            <w:shd w:val="clear" w:color="auto" w:fill="BFBFBF"/>
          </w:tcPr>
          <w:p w:rsidR="004A0178" w:rsidRPr="005E4FC6" w:rsidRDefault="004A0178"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1985" w:type="dxa"/>
            <w:tcBorders>
              <w:bottom w:val="single" w:sz="4" w:space="0" w:color="auto"/>
            </w:tcBorders>
            <w:shd w:val="clear" w:color="auto" w:fill="BFBFBF"/>
          </w:tcPr>
          <w:p w:rsidR="004A0178" w:rsidRPr="005E4FC6" w:rsidRDefault="004A0178"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p w:rsidR="004A0178" w:rsidRPr="005E4FC6" w:rsidRDefault="004A0178"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Kurum/Kuruluş</w:t>
            </w:r>
          </w:p>
        </w:tc>
        <w:tc>
          <w:tcPr>
            <w:tcW w:w="3827" w:type="dxa"/>
            <w:tcBorders>
              <w:bottom w:val="single" w:sz="4" w:space="0" w:color="auto"/>
            </w:tcBorders>
            <w:shd w:val="clear" w:color="auto" w:fill="BFBFBF"/>
          </w:tcPr>
          <w:p w:rsidR="004A0178" w:rsidRPr="005E4FC6" w:rsidRDefault="004A0178"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Sorumlu</w:t>
            </w:r>
          </w:p>
          <w:p w:rsidR="004A0178" w:rsidRPr="005E4FC6" w:rsidRDefault="004A0178"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Kurum/Kuruluşlar</w:t>
            </w:r>
          </w:p>
        </w:tc>
      </w:tr>
      <w:tr w:rsidR="004A0178" w:rsidRPr="00E220D0" w:rsidTr="00EF536C">
        <w:tc>
          <w:tcPr>
            <w:tcW w:w="13920" w:type="dxa"/>
            <w:gridSpan w:val="3"/>
            <w:tcBorders>
              <w:bottom w:val="single" w:sz="4" w:space="0" w:color="auto"/>
            </w:tcBorders>
            <w:shd w:val="clear" w:color="auto" w:fill="DBDBDB" w:themeFill="accent3" w:themeFillTint="66"/>
          </w:tcPr>
          <w:p w:rsidR="004A0178" w:rsidRPr="00E220D0" w:rsidRDefault="004A0178" w:rsidP="00E220D0">
            <w:pPr>
              <w:keepNext/>
              <w:keepLines/>
              <w:widowControl w:val="0"/>
              <w:suppressAutoHyphens/>
              <w:autoSpaceDN w:val="0"/>
              <w:spacing w:after="0" w:line="240" w:lineRule="auto"/>
              <w:textAlignment w:val="baseline"/>
              <w:outlineLvl w:val="2"/>
              <w:rPr>
                <w:rFonts w:ascii="Times New Roman" w:eastAsia="Times New Roman" w:hAnsi="Times New Roman" w:cs="Arial"/>
                <w:sz w:val="24"/>
                <w:szCs w:val="24"/>
                <w:lang w:val="en-US" w:eastAsia="tr-TR"/>
              </w:rPr>
            </w:pPr>
            <w:r w:rsidRPr="00E220D0">
              <w:rPr>
                <w:rFonts w:ascii="Times New Roman" w:eastAsia="Calibri" w:hAnsi="Times New Roman" w:cs="Verdana"/>
                <w:b/>
                <w:bCs/>
                <w:sz w:val="24"/>
                <w:szCs w:val="24"/>
                <w:lang w:val="en-US" w:eastAsia="da-DK"/>
              </w:rPr>
              <w:t xml:space="preserve">Alt Hedef 1.1: </w:t>
            </w:r>
            <w:r w:rsidRPr="00E220D0">
              <w:rPr>
                <w:rFonts w:ascii="Times New Roman" w:eastAsia="Calibri" w:hAnsi="Times New Roman" w:cs="Verdana"/>
                <w:bCs/>
                <w:sz w:val="24"/>
                <w:szCs w:val="24"/>
                <w:lang w:val="en-US" w:eastAsia="da-DK"/>
              </w:rPr>
              <w:t>Mevcut düzenlemelerin İstanbul Sözleşmesi ve 6284 sayılı Kanunla uyumlu hale getirilmesi ve uyumun güçlendirilmesi için yeni düzenlemelerin uygulamaya konması</w:t>
            </w:r>
          </w:p>
        </w:tc>
      </w:tr>
      <w:tr w:rsidR="004A0178" w:rsidRPr="00E220D0" w:rsidTr="00233003">
        <w:tc>
          <w:tcPr>
            <w:tcW w:w="8108" w:type="dxa"/>
            <w:shd w:val="clear" w:color="auto" w:fill="auto"/>
          </w:tcPr>
          <w:p w:rsidR="004A0178" w:rsidRPr="00E220D0" w:rsidRDefault="004A0178" w:rsidP="004423C1">
            <w:pPr>
              <w:spacing w:after="0" w:line="240" w:lineRule="auto"/>
              <w:ind w:left="709" w:hanging="567"/>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1.1.1. </w:t>
            </w:r>
            <w:r w:rsidRPr="00E220D0">
              <w:rPr>
                <w:rFonts w:ascii="Times New Roman" w:eastAsia="Calibri" w:hAnsi="Times New Roman" w:cs="Verdana"/>
                <w:bCs/>
                <w:sz w:val="24"/>
                <w:szCs w:val="24"/>
                <w:lang w:val="en-US" w:eastAsia="da-DK"/>
              </w:rPr>
              <w:t xml:space="preserve">İstanbul Sözleşmesi ve 6284 sayılı Kanun’un etkin uygulanması için </w:t>
            </w:r>
            <w:r w:rsidRPr="00E220D0">
              <w:rPr>
                <w:rFonts w:ascii="Times New Roman" w:eastAsia="Times New Roman" w:hAnsi="Times New Roman" w:cs="Arial"/>
                <w:sz w:val="24"/>
                <w:szCs w:val="24"/>
                <w:lang w:val="en-US" w:eastAsia="tr-TR"/>
              </w:rPr>
              <w:t>Valilik ve Belediyelerin, kadına yönelik şiddetle mücadele konusunda kurumsal sorumlulukların altını çizen birer iç genelgenin yılda bir yayımlaması</w:t>
            </w:r>
          </w:p>
        </w:tc>
        <w:tc>
          <w:tcPr>
            <w:tcW w:w="1985"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t>KYŞM Komisyonu</w:t>
            </w:r>
            <w:r w:rsidRPr="00E220D0" w:rsidDel="00F12820">
              <w:rPr>
                <w:rFonts w:ascii="Times New Roman" w:eastAsia="Times New Roman" w:hAnsi="Times New Roman" w:cs="Arial"/>
                <w:sz w:val="24"/>
                <w:szCs w:val="24"/>
                <w:lang w:val="en-US" w:eastAsia="tr-TR"/>
              </w:rPr>
              <w:t xml:space="preserve"> </w:t>
            </w:r>
          </w:p>
        </w:tc>
        <w:tc>
          <w:tcPr>
            <w:tcW w:w="3827" w:type="dxa"/>
            <w:shd w:val="clear" w:color="auto" w:fill="auto"/>
          </w:tcPr>
          <w:p w:rsidR="004A0178" w:rsidRPr="00E220D0" w:rsidRDefault="004A0178" w:rsidP="00E220D0">
            <w:pPr>
              <w:keepNext/>
              <w:keepLines/>
              <w:widowControl w:val="0"/>
              <w:suppressAutoHyphens/>
              <w:autoSpaceDN w:val="0"/>
              <w:spacing w:after="0" w:line="240" w:lineRule="auto"/>
              <w:textAlignment w:val="baseline"/>
              <w:outlineLvl w:val="2"/>
              <w:rPr>
                <w:rFonts w:ascii="Times New Roman" w:eastAsia="Times New Roman" w:hAnsi="Times New Roman" w:cs="Arial"/>
                <w:sz w:val="24"/>
                <w:szCs w:val="24"/>
                <w:lang w:val="en-US" w:eastAsia="tr-TR"/>
              </w:rPr>
            </w:pPr>
            <w:bookmarkStart w:id="3" w:name="_Toc449691888"/>
            <w:bookmarkStart w:id="4" w:name="_Toc451956655"/>
            <w:r w:rsidRPr="00E220D0">
              <w:rPr>
                <w:rFonts w:ascii="Times New Roman" w:eastAsia="Times New Roman" w:hAnsi="Times New Roman" w:cs="Arial"/>
                <w:sz w:val="24"/>
                <w:szCs w:val="24"/>
                <w:lang w:val="en-US" w:eastAsia="tr-TR"/>
              </w:rPr>
              <w:t xml:space="preserve">- </w:t>
            </w:r>
            <w:bookmarkEnd w:id="3"/>
            <w:bookmarkEnd w:id="4"/>
            <w:r w:rsidRPr="00E220D0">
              <w:rPr>
                <w:rFonts w:ascii="Times New Roman" w:eastAsia="Times New Roman" w:hAnsi="Times New Roman" w:cs="Arial"/>
                <w:sz w:val="24"/>
                <w:szCs w:val="24"/>
                <w:lang w:val="en-US" w:eastAsia="tr-TR"/>
              </w:rPr>
              <w:t>ASPİM</w:t>
            </w:r>
          </w:p>
          <w:p w:rsidR="004A0178" w:rsidRPr="00E220D0" w:rsidRDefault="004A0178" w:rsidP="00E220D0">
            <w:pPr>
              <w:keepNext/>
              <w:keepLines/>
              <w:widowControl w:val="0"/>
              <w:suppressAutoHyphens/>
              <w:autoSpaceDN w:val="0"/>
              <w:spacing w:after="0" w:line="240" w:lineRule="auto"/>
              <w:textAlignment w:val="baseline"/>
              <w:outlineLvl w:val="2"/>
              <w:rPr>
                <w:rFonts w:ascii="Times New Roman" w:eastAsia="Times New Roman" w:hAnsi="Times New Roman" w:cs="Arial"/>
                <w:sz w:val="24"/>
                <w:szCs w:val="24"/>
                <w:lang w:val="en-US" w:eastAsia="tr-TR"/>
              </w:rPr>
            </w:pPr>
            <w:bookmarkStart w:id="5" w:name="_Toc449691889"/>
            <w:bookmarkStart w:id="6" w:name="_Toc451956656"/>
            <w:r w:rsidRPr="00E220D0">
              <w:rPr>
                <w:rFonts w:ascii="Times New Roman" w:eastAsia="Times New Roman" w:hAnsi="Times New Roman" w:cs="Arial"/>
                <w:sz w:val="24"/>
                <w:szCs w:val="24"/>
                <w:lang w:val="en-US" w:eastAsia="tr-TR"/>
              </w:rPr>
              <w:t>- Valilik</w:t>
            </w:r>
            <w:bookmarkEnd w:id="5"/>
            <w:bookmarkEnd w:id="6"/>
            <w:r w:rsidR="00F64211">
              <w:rPr>
                <w:rFonts w:ascii="Times New Roman" w:eastAsia="Times New Roman" w:hAnsi="Times New Roman" w:cs="Arial"/>
                <w:sz w:val="24"/>
                <w:szCs w:val="24"/>
                <w:lang w:val="en-US" w:eastAsia="tr-TR"/>
              </w:rPr>
              <w:t xml:space="preserve"> Eşitlik Birimi</w:t>
            </w:r>
          </w:p>
        </w:tc>
      </w:tr>
      <w:tr w:rsidR="004A0178" w:rsidRPr="00E220D0" w:rsidTr="00233003">
        <w:tc>
          <w:tcPr>
            <w:tcW w:w="8108" w:type="dxa"/>
            <w:shd w:val="clear" w:color="auto" w:fill="auto"/>
          </w:tcPr>
          <w:p w:rsidR="004A0178" w:rsidRPr="00E220D0" w:rsidRDefault="004A0178" w:rsidP="00E4037D">
            <w:pPr>
              <w:tabs>
                <w:tab w:val="left" w:pos="2340"/>
              </w:tabs>
              <w:spacing w:after="0" w:line="240" w:lineRule="auto"/>
              <w:ind w:left="709" w:hanging="601"/>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1.1.2. Ulusal mevzuatın yerelde uygulanmasında karşılaşılan zorlukların tespit edilmesi ve Aile Sosyal Politikalar İl Müdürlüğü kanalı ile Bakanlık’a raporlanması </w:t>
            </w:r>
            <w:r w:rsidRPr="00E220D0">
              <w:rPr>
                <w:rFonts w:ascii="Times New Roman" w:eastAsia="Times New Roman" w:hAnsi="Times New Roman" w:cs="Arial"/>
                <w:i/>
                <w:sz w:val="24"/>
                <w:szCs w:val="24"/>
                <w:lang w:val="en-US" w:eastAsia="tr-TR"/>
              </w:rPr>
              <w:t>(çalıştay vb. yöntemler yoluyla)</w:t>
            </w:r>
          </w:p>
        </w:tc>
        <w:tc>
          <w:tcPr>
            <w:tcW w:w="1985"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3827"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Beld</w:t>
            </w:r>
            <w:r w:rsidR="00E4037D">
              <w:rPr>
                <w:rFonts w:ascii="Times New Roman" w:eastAsia="Times New Roman" w:hAnsi="Times New Roman" w:cs="Arial"/>
                <w:sz w:val="24"/>
                <w:szCs w:val="24"/>
                <w:lang w:val="en-US" w:eastAsia="tr-TR"/>
              </w:rPr>
              <w:t>.</w:t>
            </w:r>
            <w:r w:rsidRPr="00E220D0">
              <w:rPr>
                <w:rFonts w:ascii="Times New Roman" w:eastAsia="Times New Roman" w:hAnsi="Times New Roman" w:cs="Arial"/>
                <w:sz w:val="24"/>
                <w:szCs w:val="24"/>
                <w:lang w:val="en-US" w:eastAsia="tr-TR"/>
              </w:rPr>
              <w:t xml:space="preserve"> Kadın Day</w:t>
            </w:r>
            <w:r w:rsidR="00E4037D">
              <w:rPr>
                <w:rFonts w:ascii="Times New Roman" w:eastAsia="Times New Roman" w:hAnsi="Times New Roman" w:cs="Arial"/>
                <w:sz w:val="24"/>
                <w:szCs w:val="24"/>
                <w:lang w:val="en-US" w:eastAsia="tr-TR"/>
              </w:rPr>
              <w:t>.</w:t>
            </w:r>
            <w:r w:rsidRPr="00E220D0">
              <w:rPr>
                <w:rFonts w:ascii="Times New Roman" w:eastAsia="Times New Roman" w:hAnsi="Times New Roman" w:cs="Arial"/>
                <w:sz w:val="24"/>
                <w:szCs w:val="24"/>
                <w:lang w:val="en-US" w:eastAsia="tr-TR"/>
              </w:rPr>
              <w:t>Merkezi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Cumhuriyet Savcılığı</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Jandarma Komutanlığı</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Sağlık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FF0000"/>
                <w:sz w:val="24"/>
                <w:szCs w:val="24"/>
                <w:lang w:val="en-US" w:eastAsia="tr-TR"/>
              </w:rPr>
            </w:pPr>
            <w:r w:rsidRPr="00E220D0">
              <w:rPr>
                <w:rFonts w:ascii="Times New Roman" w:eastAsia="Times New Roman" w:hAnsi="Times New Roman" w:cs="Arial"/>
                <w:sz w:val="24"/>
                <w:szCs w:val="24"/>
                <w:lang w:val="en-US" w:eastAsia="tr-TR"/>
              </w:rPr>
              <w:t>- Bursa Büyükşehir Belediyesi</w:t>
            </w:r>
          </w:p>
        </w:tc>
      </w:tr>
    </w:tbl>
    <w:p w:rsidR="00E220D0" w:rsidRPr="00E220D0" w:rsidRDefault="00E220D0" w:rsidP="00E220D0">
      <w:pPr>
        <w:rPr>
          <w:rFonts w:ascii="Times New Roman" w:eastAsia="Calibri" w:hAnsi="Times New Roman" w:cs="Times New Roman"/>
          <w:b/>
          <w:sz w:val="24"/>
          <w:szCs w:val="24"/>
          <w:lang w:val="en-US"/>
        </w:rPr>
      </w:pPr>
      <w:r w:rsidRPr="00E220D0">
        <w:rPr>
          <w:rFonts w:ascii="Times New Roman" w:eastAsia="Calibri" w:hAnsi="Times New Roman" w:cs="Times New Roman"/>
          <w:b/>
          <w:sz w:val="24"/>
          <w:szCs w:val="24"/>
          <w:lang w:val="en-US"/>
        </w:rPr>
        <w:br w:type="page"/>
      </w:r>
    </w:p>
    <w:p w:rsid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Times New Roman"/>
          <w:b/>
          <w:sz w:val="24"/>
          <w:szCs w:val="24"/>
          <w:lang w:val="en-US"/>
        </w:rPr>
        <w:lastRenderedPageBreak/>
        <w:t xml:space="preserve">Hedef 2: </w:t>
      </w:r>
      <w:r w:rsidRPr="00E220D0">
        <w:rPr>
          <w:rFonts w:ascii="Times New Roman" w:eastAsia="Calibri" w:hAnsi="Times New Roman" w:cs="Times New Roman"/>
          <w:sz w:val="24"/>
          <w:szCs w:val="24"/>
          <w:lang w:val="en-US"/>
        </w:rPr>
        <w:t>Kadına yönelik şiddeti doğuran ve pekiştiren olumsuz tutum ve davranışların ortadan kaldırılması amacıyla, toplumsal farkındalık, duyarlılık, bilinç kazandırmak ve toplumsal cinsiyet eşitliğine hizmet edecek zihniyet dönüşümünü sağlamak</w:t>
      </w:r>
    </w:p>
    <w:p w:rsidR="00F64211" w:rsidRPr="00E220D0" w:rsidRDefault="00F64211" w:rsidP="00E220D0">
      <w:pPr>
        <w:spacing w:after="0" w:line="240" w:lineRule="auto"/>
        <w:rPr>
          <w:rFonts w:ascii="Times New Roman" w:eastAsia="Calibri" w:hAnsi="Times New Roman" w:cs="Times New Roman"/>
          <w:b/>
          <w:sz w:val="24"/>
          <w:szCs w:val="24"/>
          <w:lang w:val="en-US"/>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50"/>
        <w:gridCol w:w="2410"/>
        <w:gridCol w:w="3966"/>
      </w:tblGrid>
      <w:tr w:rsidR="008E59FD" w:rsidRPr="00E220D0" w:rsidTr="008E59FD">
        <w:trPr>
          <w:trHeight w:val="160"/>
          <w:tblHeader/>
        </w:trPr>
        <w:tc>
          <w:tcPr>
            <w:tcW w:w="8250" w:type="dxa"/>
            <w:tcBorders>
              <w:bottom w:val="single" w:sz="4" w:space="0" w:color="auto"/>
            </w:tcBorders>
            <w:shd w:val="clear" w:color="auto" w:fill="BFBFBF"/>
          </w:tcPr>
          <w:p w:rsidR="004A0178" w:rsidRPr="005E4FC6" w:rsidRDefault="004A0178"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410" w:type="dxa"/>
            <w:tcBorders>
              <w:bottom w:val="single" w:sz="4" w:space="0" w:color="auto"/>
            </w:tcBorders>
            <w:shd w:val="clear" w:color="auto" w:fill="BFBFBF"/>
          </w:tcPr>
          <w:p w:rsidR="004A0178" w:rsidRPr="005E4FC6" w:rsidRDefault="004A0178"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p w:rsidR="004A0178" w:rsidRPr="005E4FC6" w:rsidRDefault="004A0178"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Kurum/Kuruluş</w:t>
            </w:r>
          </w:p>
        </w:tc>
        <w:tc>
          <w:tcPr>
            <w:tcW w:w="3966" w:type="dxa"/>
            <w:tcBorders>
              <w:bottom w:val="single" w:sz="4" w:space="0" w:color="auto"/>
            </w:tcBorders>
            <w:shd w:val="clear" w:color="auto" w:fill="BFBFBF"/>
          </w:tcPr>
          <w:p w:rsidR="004A0178" w:rsidRPr="005E4FC6" w:rsidRDefault="004A0178"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Sorumlu</w:t>
            </w:r>
          </w:p>
          <w:p w:rsidR="004A0178" w:rsidRPr="005E4FC6" w:rsidRDefault="004A0178"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Kurum/Kuruluşlar</w:t>
            </w:r>
          </w:p>
        </w:tc>
      </w:tr>
      <w:tr w:rsidR="004A0178" w:rsidRPr="00E220D0" w:rsidTr="00EF536C">
        <w:tc>
          <w:tcPr>
            <w:tcW w:w="14626" w:type="dxa"/>
            <w:gridSpan w:val="3"/>
            <w:tcBorders>
              <w:bottom w:val="single" w:sz="4" w:space="0" w:color="auto"/>
            </w:tcBorders>
            <w:shd w:val="clear" w:color="auto" w:fill="DBDBDB" w:themeFill="accent3" w:themeFillTint="66"/>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 xml:space="preserve">Alt Hedef 2.1: </w:t>
            </w:r>
            <w:r w:rsidRPr="00E220D0">
              <w:rPr>
                <w:rFonts w:ascii="Times New Roman" w:eastAsia="Calibri" w:hAnsi="Times New Roman" w:cs="Times New Roman"/>
                <w:sz w:val="24"/>
                <w:szCs w:val="24"/>
                <w:lang w:val="en-US"/>
              </w:rPr>
              <w:t xml:space="preserve"> Kadına yönelik şiddetle mücadelede hizmet sunan kurum çalışanlarının kadına yönelik şiddetle mücadele ve toplumsal cinsiyet eşitliği konularında kapasitelerinin geliştirilmesi ve güçlendirilmesi </w:t>
            </w:r>
            <w:r w:rsidRPr="00E220D0">
              <w:rPr>
                <w:rFonts w:ascii="Times New Roman" w:eastAsia="Calibri" w:hAnsi="Times New Roman" w:cs="Times New Roman"/>
                <w:sz w:val="24"/>
                <w:szCs w:val="24"/>
                <w:vertAlign w:val="superscript"/>
                <w:lang w:val="en-US"/>
              </w:rPr>
              <w:footnoteReference w:id="2"/>
            </w:r>
          </w:p>
        </w:tc>
      </w:tr>
      <w:tr w:rsidR="008A0516" w:rsidRPr="00E220D0" w:rsidTr="00233003">
        <w:trPr>
          <w:trHeight w:val="617"/>
        </w:trPr>
        <w:tc>
          <w:tcPr>
            <w:tcW w:w="8250" w:type="dxa"/>
            <w:tcBorders>
              <w:bottom w:val="single" w:sz="4" w:space="0" w:color="auto"/>
            </w:tcBorders>
            <w:shd w:val="clear" w:color="auto" w:fill="auto"/>
          </w:tcPr>
          <w:p w:rsidR="004A0178" w:rsidRPr="00E220D0" w:rsidRDefault="004A0178" w:rsidP="004A0178">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2.1.1. KYŞM Teknik Kurulu üyelerine yönelik kadına yönelik şi</w:t>
            </w:r>
            <w:r w:rsidR="00EF536C">
              <w:rPr>
                <w:rFonts w:ascii="Times New Roman" w:eastAsia="Calibri" w:hAnsi="Times New Roman" w:cs="Times New Roman"/>
                <w:bCs/>
                <w:sz w:val="24"/>
                <w:szCs w:val="24"/>
                <w:lang w:val="en-US"/>
              </w:rPr>
              <w:t>d</w:t>
            </w:r>
            <w:r w:rsidRPr="00E220D0">
              <w:rPr>
                <w:rFonts w:ascii="Times New Roman" w:eastAsia="Calibri" w:hAnsi="Times New Roman" w:cs="Times New Roman"/>
                <w:bCs/>
                <w:sz w:val="24"/>
                <w:szCs w:val="24"/>
                <w:lang w:val="en-US"/>
              </w:rPr>
              <w:t>det ve toplumsal cinsiyet eşitliği konularında eğitici eğitimi düzenlenmesi</w:t>
            </w:r>
          </w:p>
        </w:tc>
        <w:tc>
          <w:tcPr>
            <w:tcW w:w="2410" w:type="dxa"/>
            <w:tcBorders>
              <w:bottom w:val="single" w:sz="4" w:space="0" w:color="auto"/>
            </w:tcBorders>
            <w:shd w:val="clear" w:color="auto" w:fill="auto"/>
          </w:tcPr>
          <w:p w:rsidR="004A0178"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r w:rsidR="00F64211">
              <w:rPr>
                <w:rFonts w:ascii="Times New Roman" w:eastAsia="Times New Roman" w:hAnsi="Times New Roman" w:cs="Arial"/>
                <w:sz w:val="24"/>
                <w:szCs w:val="24"/>
                <w:lang w:val="en-US" w:eastAsia="tr-TR"/>
              </w:rPr>
              <w:t>Eşitlik Birimi</w:t>
            </w:r>
          </w:p>
          <w:p w:rsidR="00C04C8A" w:rsidRPr="00E220D0" w:rsidRDefault="00C04C8A"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3966" w:type="dxa"/>
            <w:tcBorders>
              <w:bottom w:val="single" w:sz="4" w:space="0" w:color="auto"/>
            </w:tcBorders>
            <w:shd w:val="clear" w:color="auto" w:fill="auto"/>
          </w:tcPr>
          <w:p w:rsidR="004A0178" w:rsidRDefault="004A0178" w:rsidP="00A1772F">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KYŞM Teknik Kurul</w:t>
            </w:r>
          </w:p>
          <w:p w:rsidR="005015DD" w:rsidRPr="004A0178" w:rsidRDefault="00C04C8A" w:rsidP="00A1772F">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BEBKA</w:t>
            </w:r>
          </w:p>
        </w:tc>
      </w:tr>
      <w:tr w:rsidR="008E59FD" w:rsidRPr="00E220D0" w:rsidTr="00233003">
        <w:tc>
          <w:tcPr>
            <w:tcW w:w="8250" w:type="dxa"/>
            <w:tcBorders>
              <w:bottom w:val="single" w:sz="4" w:space="0" w:color="auto"/>
            </w:tcBorders>
            <w:shd w:val="clear" w:color="auto" w:fill="auto"/>
          </w:tcPr>
          <w:p w:rsidR="004A0178" w:rsidRPr="00E220D0" w:rsidRDefault="004A0178" w:rsidP="00233003">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2.1.2. </w:t>
            </w:r>
            <w:r w:rsidR="00DA4D87">
              <w:rPr>
                <w:rFonts w:ascii="Times New Roman" w:eastAsia="Calibri" w:hAnsi="Times New Roman" w:cs="Times New Roman"/>
                <w:bCs/>
                <w:color w:val="000000"/>
                <w:sz w:val="24"/>
                <w:szCs w:val="24"/>
                <w:lang w:val="en-US"/>
              </w:rPr>
              <w:t xml:space="preserve">Halk Sağlığı Müdürlüğü </w:t>
            </w:r>
            <w:r w:rsidRPr="00E220D0">
              <w:rPr>
                <w:rFonts w:ascii="Times New Roman" w:eastAsia="Calibri" w:hAnsi="Times New Roman" w:cs="Times New Roman"/>
                <w:bCs/>
                <w:color w:val="000000"/>
                <w:sz w:val="24"/>
                <w:szCs w:val="24"/>
                <w:lang w:val="en-US"/>
              </w:rPr>
              <w:t>Aile Sağlığı ve Toplum</w:t>
            </w:r>
            <w:r w:rsidR="00D64D38">
              <w:rPr>
                <w:rFonts w:ascii="Times New Roman" w:eastAsia="Calibri" w:hAnsi="Times New Roman" w:cs="Times New Roman"/>
                <w:bCs/>
                <w:color w:val="000000"/>
                <w:sz w:val="24"/>
                <w:szCs w:val="24"/>
                <w:lang w:val="en-US"/>
              </w:rPr>
              <w:t xml:space="preserve"> Sağlığı Merkez</w:t>
            </w:r>
            <w:r w:rsidR="00DA4D87">
              <w:rPr>
                <w:rFonts w:ascii="Times New Roman" w:eastAsia="Calibri" w:hAnsi="Times New Roman" w:cs="Times New Roman"/>
                <w:bCs/>
                <w:color w:val="000000"/>
                <w:sz w:val="24"/>
                <w:szCs w:val="24"/>
                <w:lang w:val="en-US"/>
              </w:rPr>
              <w:t>lerinde görevli 900</w:t>
            </w:r>
            <w:r w:rsidRPr="00E220D0">
              <w:rPr>
                <w:rFonts w:ascii="Times New Roman" w:eastAsia="Calibri" w:hAnsi="Times New Roman" w:cs="Times New Roman"/>
                <w:bCs/>
                <w:color w:val="000000"/>
                <w:sz w:val="24"/>
                <w:szCs w:val="24"/>
                <w:lang w:val="en-US"/>
              </w:rPr>
              <w:t xml:space="preserve">, </w:t>
            </w:r>
            <w:r w:rsidR="00DA4D87">
              <w:rPr>
                <w:rFonts w:ascii="Times New Roman" w:eastAsia="Calibri" w:hAnsi="Times New Roman" w:cs="Times New Roman"/>
                <w:bCs/>
                <w:color w:val="000000"/>
                <w:sz w:val="24"/>
                <w:szCs w:val="24"/>
                <w:lang w:val="en-US"/>
              </w:rPr>
              <w:t xml:space="preserve">İl Sağlık Müdürlüğünde görevli 921, </w:t>
            </w:r>
            <w:r w:rsidRPr="00E220D0">
              <w:rPr>
                <w:rFonts w:ascii="Times New Roman" w:eastAsia="Calibri" w:hAnsi="Times New Roman" w:cs="Times New Roman"/>
                <w:bCs/>
                <w:color w:val="000000"/>
                <w:sz w:val="24"/>
                <w:szCs w:val="24"/>
                <w:lang w:val="en-US"/>
              </w:rPr>
              <w:t xml:space="preserve">Kamu Hastaneleri Birliği </w:t>
            </w:r>
            <w:r w:rsidRPr="00E220D0">
              <w:rPr>
                <w:rFonts w:ascii="Times New Roman" w:eastAsia="Times New Roman" w:hAnsi="Times New Roman" w:cs="Arial"/>
                <w:sz w:val="24"/>
                <w:szCs w:val="24"/>
                <w:lang w:val="en-US" w:eastAsia="tr-TR"/>
              </w:rPr>
              <w:t>Genel Sekreterliği</w:t>
            </w:r>
            <w:r w:rsidRPr="00E220D0">
              <w:rPr>
                <w:rFonts w:ascii="Times New Roman" w:eastAsia="Calibri" w:hAnsi="Times New Roman" w:cs="Times New Roman"/>
                <w:bCs/>
                <w:color w:val="000000"/>
                <w:sz w:val="24"/>
                <w:szCs w:val="24"/>
                <w:lang w:val="en-US"/>
              </w:rPr>
              <w:t>’ne bağlı hastanelerde</w:t>
            </w:r>
            <w:r w:rsidR="00DA4D87">
              <w:rPr>
                <w:rFonts w:ascii="Times New Roman" w:eastAsia="Calibri" w:hAnsi="Times New Roman" w:cs="Times New Roman"/>
                <w:bCs/>
                <w:color w:val="000000"/>
                <w:sz w:val="24"/>
                <w:szCs w:val="24"/>
                <w:lang w:val="en-US"/>
              </w:rPr>
              <w:t xml:space="preserve"> görevli 14.000</w:t>
            </w:r>
            <w:r w:rsidR="00983C6A">
              <w:rPr>
                <w:rFonts w:ascii="Times New Roman" w:eastAsia="Calibri" w:hAnsi="Times New Roman" w:cs="Times New Roman"/>
                <w:b/>
                <w:bCs/>
                <w:color w:val="000000"/>
                <w:sz w:val="24"/>
                <w:szCs w:val="24"/>
                <w:lang w:val="en-US"/>
              </w:rPr>
              <w:t xml:space="preserve"> </w:t>
            </w:r>
            <w:r w:rsidRPr="00E220D0">
              <w:rPr>
                <w:rFonts w:ascii="Times New Roman" w:eastAsia="Calibri" w:hAnsi="Times New Roman" w:cs="Times New Roman"/>
                <w:bCs/>
                <w:color w:val="000000"/>
                <w:sz w:val="24"/>
                <w:szCs w:val="24"/>
                <w:lang w:val="en-US"/>
              </w:rPr>
              <w:t>sağlık personeline</w:t>
            </w:r>
            <w:r w:rsidRPr="00E220D0">
              <w:rPr>
                <w:rFonts w:ascii="Times New Roman" w:eastAsia="Calibri" w:hAnsi="Times New Roman" w:cs="Times New Roman"/>
                <w:bCs/>
                <w:sz w:val="24"/>
                <w:szCs w:val="24"/>
                <w:lang w:val="en-US"/>
              </w:rPr>
              <w:t xml:space="preserve"> toplumsal cinsiyet eşitliği ve kadına yönelik şiddetle mücadele konularında çalışma alanının ihtiyaçlarına özel eğitim programı uygulanması</w:t>
            </w: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Sağlık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3966"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Kamu Hastaneleri Birliği Genel Sek</w:t>
            </w:r>
            <w:r w:rsidR="00CF41DC">
              <w:rPr>
                <w:rFonts w:ascii="Times New Roman" w:eastAsia="Times New Roman" w:hAnsi="Times New Roman" w:cs="Arial"/>
                <w:sz w:val="24"/>
                <w:szCs w:val="24"/>
                <w:lang w:val="en-US" w:eastAsia="tr-TR"/>
              </w:rPr>
              <w:t>.</w:t>
            </w:r>
          </w:p>
          <w:p w:rsidR="004A0178"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ŞÖNİM</w:t>
            </w:r>
            <w:r w:rsidR="004423C1">
              <w:rPr>
                <w:rFonts w:ascii="Times New Roman" w:eastAsia="Times New Roman" w:hAnsi="Times New Roman" w:cs="Arial"/>
                <w:sz w:val="24"/>
                <w:szCs w:val="24"/>
                <w:lang w:val="en-US" w:eastAsia="tr-TR"/>
              </w:rPr>
              <w:t xml:space="preserve">      </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Bursa Barosu</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Uludağ Üniversitesi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color w:val="000000"/>
                <w:sz w:val="24"/>
                <w:szCs w:val="24"/>
                <w:lang w:val="en-US" w:eastAsia="tr-TR"/>
              </w:rPr>
              <w:t>- Nilüfer Belediyesi</w:t>
            </w:r>
          </w:p>
        </w:tc>
      </w:tr>
      <w:tr w:rsidR="008E59FD" w:rsidRPr="00E220D0" w:rsidTr="00233003">
        <w:trPr>
          <w:trHeight w:val="1400"/>
        </w:trPr>
        <w:tc>
          <w:tcPr>
            <w:tcW w:w="8250" w:type="dxa"/>
            <w:tcBorders>
              <w:top w:val="single" w:sz="4" w:space="0" w:color="auto"/>
              <w:left w:val="single" w:sz="4" w:space="0" w:color="auto"/>
              <w:bottom w:val="single" w:sz="4" w:space="0" w:color="auto"/>
              <w:right w:val="single" w:sz="4" w:space="0" w:color="auto"/>
            </w:tcBorders>
            <w:shd w:val="clear" w:color="auto" w:fill="auto"/>
          </w:tcPr>
          <w:p w:rsidR="004A0178" w:rsidRPr="00E220D0" w:rsidRDefault="004A0178" w:rsidP="00233003">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2.1.3. </w:t>
            </w:r>
            <w:r w:rsidRPr="00E220D0">
              <w:rPr>
                <w:rFonts w:ascii="Times New Roman" w:eastAsia="Calibri" w:hAnsi="Times New Roman" w:cs="Times New Roman"/>
                <w:sz w:val="24"/>
                <w:szCs w:val="24"/>
                <w:lang w:val="en-US"/>
              </w:rPr>
              <w:t xml:space="preserve">Bursa Barosu Kadın </w:t>
            </w:r>
            <w:r w:rsidR="0024253A">
              <w:rPr>
                <w:rFonts w:ascii="Times New Roman" w:eastAsia="Calibri" w:hAnsi="Times New Roman" w:cs="Times New Roman"/>
                <w:sz w:val="24"/>
                <w:szCs w:val="24"/>
                <w:lang w:val="en-US"/>
              </w:rPr>
              <w:t xml:space="preserve">Hukuku </w:t>
            </w:r>
            <w:r w:rsidRPr="00E220D0">
              <w:rPr>
                <w:rFonts w:ascii="Times New Roman" w:eastAsia="Calibri" w:hAnsi="Times New Roman" w:cs="Times New Roman"/>
                <w:sz w:val="24"/>
                <w:szCs w:val="24"/>
                <w:lang w:val="en-US"/>
              </w:rPr>
              <w:t xml:space="preserve">Komisyonu </w:t>
            </w:r>
            <w:r w:rsidR="0024253A">
              <w:rPr>
                <w:rFonts w:ascii="Times New Roman" w:eastAsia="Calibri" w:hAnsi="Times New Roman" w:cs="Times New Roman"/>
                <w:sz w:val="24"/>
                <w:szCs w:val="24"/>
                <w:lang w:val="en-US"/>
              </w:rPr>
              <w:t xml:space="preserve">ve </w:t>
            </w:r>
            <w:r w:rsidRPr="00E220D0">
              <w:rPr>
                <w:rFonts w:ascii="Times New Roman" w:eastAsia="Calibri" w:hAnsi="Times New Roman" w:cs="Times New Roman"/>
                <w:sz w:val="24"/>
                <w:szCs w:val="24"/>
                <w:lang w:val="en-US"/>
              </w:rPr>
              <w:t>Adli Yar</w:t>
            </w:r>
            <w:r>
              <w:rPr>
                <w:rFonts w:ascii="Times New Roman" w:eastAsia="Calibri" w:hAnsi="Times New Roman" w:cs="Times New Roman"/>
                <w:sz w:val="24"/>
                <w:szCs w:val="24"/>
                <w:lang w:val="en-US"/>
              </w:rPr>
              <w:t>d</w:t>
            </w:r>
            <w:r w:rsidRPr="00E220D0">
              <w:rPr>
                <w:rFonts w:ascii="Times New Roman" w:eastAsia="Calibri" w:hAnsi="Times New Roman" w:cs="Times New Roman"/>
                <w:sz w:val="24"/>
                <w:szCs w:val="24"/>
                <w:lang w:val="en-US"/>
              </w:rPr>
              <w:t>ım Bürosunda görev</w:t>
            </w:r>
            <w:r w:rsidR="0024253A">
              <w:rPr>
                <w:rFonts w:ascii="Times New Roman" w:eastAsia="Calibri" w:hAnsi="Times New Roman" w:cs="Times New Roman"/>
                <w:sz w:val="24"/>
                <w:szCs w:val="24"/>
                <w:lang w:val="en-US"/>
              </w:rPr>
              <w:t>li</w:t>
            </w:r>
            <w:r w:rsidRPr="00E220D0">
              <w:rPr>
                <w:rFonts w:ascii="Times New Roman" w:eastAsia="Calibri" w:hAnsi="Times New Roman" w:cs="Times New Roman"/>
                <w:sz w:val="24"/>
                <w:szCs w:val="24"/>
                <w:lang w:val="en-US"/>
              </w:rPr>
              <w:t xml:space="preserve"> </w:t>
            </w:r>
            <w:r w:rsidR="0024253A">
              <w:rPr>
                <w:rFonts w:ascii="Times New Roman" w:eastAsia="Calibri" w:hAnsi="Times New Roman" w:cs="Times New Roman"/>
                <w:sz w:val="24"/>
                <w:szCs w:val="24"/>
                <w:lang w:val="en-US"/>
              </w:rPr>
              <w:t>30 avukat ve 200 stajyer avukat olmak üzere toplam 23</w:t>
            </w:r>
            <w:r w:rsidRPr="00E220D0">
              <w:rPr>
                <w:rFonts w:ascii="Times New Roman" w:eastAsia="Calibri" w:hAnsi="Times New Roman" w:cs="Times New Roman"/>
                <w:sz w:val="24"/>
                <w:szCs w:val="24"/>
                <w:lang w:val="en-US"/>
              </w:rPr>
              <w:t>0 avukata toplumsal cinsiyet eşitliği, kadına yönelik şiddetle mücadele ve erken yaşta evliliklerin önlenmesi  konularında ve ayrıca kadına yönelik şiddetle ilgili güncel yasal düzenlemeler ve AİHM kararları hakkında özel eğitim programı uygulanması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0178" w:rsidRPr="00E220D0" w:rsidRDefault="00687FFC" w:rsidP="00687FF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Bursa Barosu</w:t>
            </w:r>
          </w:p>
        </w:tc>
        <w:tc>
          <w:tcPr>
            <w:tcW w:w="3966" w:type="dxa"/>
            <w:tcBorders>
              <w:top w:val="single" w:sz="4" w:space="0" w:color="auto"/>
              <w:left w:val="single" w:sz="4" w:space="0" w:color="auto"/>
              <w:bottom w:val="single" w:sz="4" w:space="0" w:color="auto"/>
              <w:right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Bursa Barosu</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Uludağ Üniversitesi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Nilüfer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STK’lar</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ŞÖNİM</w:t>
            </w:r>
          </w:p>
        </w:tc>
      </w:tr>
      <w:tr w:rsidR="008A0516" w:rsidRPr="00E220D0" w:rsidTr="00F64211">
        <w:trPr>
          <w:trHeight w:val="850"/>
        </w:trPr>
        <w:tc>
          <w:tcPr>
            <w:tcW w:w="8250" w:type="dxa"/>
            <w:tcBorders>
              <w:top w:val="single" w:sz="4" w:space="0" w:color="auto"/>
              <w:left w:val="single" w:sz="4" w:space="0" w:color="auto"/>
              <w:bottom w:val="single" w:sz="4" w:space="0" w:color="auto"/>
              <w:right w:val="single" w:sz="4" w:space="0" w:color="auto"/>
            </w:tcBorders>
            <w:shd w:val="clear" w:color="auto" w:fill="auto"/>
          </w:tcPr>
          <w:p w:rsidR="004A0178" w:rsidRPr="00D64D38" w:rsidRDefault="004A0178" w:rsidP="00233003">
            <w:pPr>
              <w:tabs>
                <w:tab w:val="left" w:pos="2340"/>
              </w:tabs>
              <w:spacing w:after="0" w:line="240" w:lineRule="auto"/>
              <w:ind w:left="567" w:hanging="539"/>
              <w:rPr>
                <w:rFonts w:ascii="Times New Roman" w:eastAsia="Calibri" w:hAnsi="Times New Roman" w:cs="Times New Roman"/>
                <w:sz w:val="24"/>
                <w:szCs w:val="24"/>
                <w:highlight w:val="darkGreen"/>
                <w:lang w:val="en-US"/>
              </w:rPr>
            </w:pPr>
            <w:r w:rsidRPr="00315441">
              <w:rPr>
                <w:rFonts w:ascii="Times New Roman" w:eastAsia="Calibri" w:hAnsi="Times New Roman" w:cs="Times New Roman"/>
                <w:bCs/>
                <w:sz w:val="24"/>
                <w:szCs w:val="24"/>
                <w:lang w:val="en-US"/>
              </w:rPr>
              <w:t>2.1.4. 1000</w:t>
            </w:r>
            <w:r w:rsidR="00233003">
              <w:rPr>
                <w:rFonts w:ascii="Times New Roman" w:eastAsia="Calibri" w:hAnsi="Times New Roman" w:cs="Times New Roman"/>
                <w:bCs/>
                <w:sz w:val="24"/>
                <w:szCs w:val="24"/>
                <w:lang w:val="en-US"/>
              </w:rPr>
              <w:t xml:space="preserve"> </w:t>
            </w:r>
            <w:r w:rsidRPr="00315441">
              <w:rPr>
                <w:rFonts w:ascii="Times New Roman" w:eastAsia="Calibri" w:hAnsi="Times New Roman" w:cs="Times New Roman"/>
                <w:bCs/>
                <w:sz w:val="24"/>
                <w:szCs w:val="24"/>
                <w:lang w:val="en-US"/>
              </w:rPr>
              <w:t>okul yöneticisi ve rehber öğretmene toplumsal cinsiyet eşitliği ve kadına yönelik şiddetle mücadele konularında çalışma alanının ihtiyaçlarına özel eğitim programı uygulanması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0178" w:rsidRPr="00E220D0" w:rsidRDefault="00F64211"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İl Milli Eğitim Müdürlüğü</w:t>
            </w:r>
          </w:p>
        </w:tc>
        <w:tc>
          <w:tcPr>
            <w:tcW w:w="3966" w:type="dxa"/>
            <w:tcBorders>
              <w:top w:val="single" w:sz="4" w:space="0" w:color="auto"/>
              <w:left w:val="single" w:sz="4" w:space="0" w:color="auto"/>
              <w:bottom w:val="single" w:sz="4" w:space="0" w:color="auto"/>
              <w:right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tc>
      </w:tr>
      <w:tr w:rsidR="008E59FD" w:rsidRPr="00E220D0" w:rsidTr="00233003">
        <w:tc>
          <w:tcPr>
            <w:tcW w:w="8250" w:type="dxa"/>
            <w:tcBorders>
              <w:top w:val="single" w:sz="4" w:space="0" w:color="auto"/>
            </w:tcBorders>
            <w:shd w:val="clear" w:color="auto" w:fill="auto"/>
          </w:tcPr>
          <w:p w:rsidR="004A0178" w:rsidRPr="00E220D0" w:rsidRDefault="004A0178" w:rsidP="00233003">
            <w:pPr>
              <w:tabs>
                <w:tab w:val="left" w:pos="2340"/>
              </w:tabs>
              <w:spacing w:after="0" w:line="240" w:lineRule="auto"/>
              <w:ind w:left="567" w:hanging="539"/>
              <w:rPr>
                <w:rFonts w:ascii="Times New Roman" w:eastAsia="Calibri" w:hAnsi="Times New Roman" w:cs="Times New Roman"/>
                <w:sz w:val="24"/>
                <w:szCs w:val="24"/>
                <w:lang w:val="en-US"/>
              </w:rPr>
            </w:pPr>
            <w:r w:rsidRPr="00E220D0">
              <w:rPr>
                <w:rFonts w:ascii="Times New Roman" w:eastAsia="Calibri" w:hAnsi="Times New Roman" w:cs="Times New Roman"/>
                <w:bCs/>
                <w:sz w:val="24"/>
                <w:szCs w:val="24"/>
                <w:lang w:val="en-US"/>
              </w:rPr>
              <w:t>2.1.5. İl Emniyet Müdürlüğü’nde aile içi şiddet konularıyla ilgili görevli 900 personele toplumsal cinsiyet eşitliği ve kadına yönelik şiddetle mücadele konularında çalışma alanının ihtiyaçlarına özel eğitim programı uygulanması</w:t>
            </w:r>
          </w:p>
        </w:tc>
        <w:tc>
          <w:tcPr>
            <w:tcW w:w="2410" w:type="dxa"/>
            <w:tcBorders>
              <w:top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Emniyet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3966" w:type="dxa"/>
            <w:tcBorders>
              <w:top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rsidR="0013608C"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w:t>
            </w:r>
            <w:r w:rsidR="00CF41DC" w:rsidRPr="00E220D0">
              <w:rPr>
                <w:rFonts w:ascii="Times New Roman" w:eastAsia="Times New Roman" w:hAnsi="Times New Roman" w:cs="Arial"/>
                <w:sz w:val="24"/>
                <w:szCs w:val="24"/>
                <w:lang w:val="en-US" w:eastAsia="tr-TR"/>
              </w:rPr>
              <w:t xml:space="preserve">ASPİM </w:t>
            </w:r>
            <w:r w:rsidR="00CF41DC">
              <w:rPr>
                <w:rFonts w:ascii="Times New Roman" w:eastAsia="Times New Roman" w:hAnsi="Times New Roman" w:cs="Arial"/>
                <w:sz w:val="24"/>
                <w:szCs w:val="24"/>
                <w:lang w:val="en-US" w:eastAsia="tr-TR"/>
              </w:rPr>
              <w:t xml:space="preserve">        </w:t>
            </w:r>
          </w:p>
          <w:p w:rsidR="004A0178" w:rsidRPr="00E220D0" w:rsidRDefault="00CF41DC"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4A0178" w:rsidRPr="00E220D0">
              <w:rPr>
                <w:rFonts w:ascii="Times New Roman" w:eastAsia="Times New Roman" w:hAnsi="Times New Roman" w:cs="Arial"/>
                <w:sz w:val="24"/>
                <w:szCs w:val="24"/>
                <w:lang w:val="en-US" w:eastAsia="tr-TR"/>
              </w:rPr>
              <w:t>ŞÖNİM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p>
          <w:p w:rsidR="004A0178" w:rsidRPr="00E220D0" w:rsidRDefault="004A0178"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r>
      <w:tr w:rsidR="008E59FD" w:rsidRPr="00E220D0" w:rsidTr="00233003">
        <w:tc>
          <w:tcPr>
            <w:tcW w:w="8250" w:type="dxa"/>
            <w:shd w:val="clear" w:color="auto" w:fill="auto"/>
          </w:tcPr>
          <w:p w:rsidR="004A0178" w:rsidRPr="00C71C24" w:rsidRDefault="004A0178" w:rsidP="00176A45">
            <w:pPr>
              <w:tabs>
                <w:tab w:val="left" w:pos="2340"/>
              </w:tabs>
              <w:spacing w:after="0" w:line="240" w:lineRule="auto"/>
              <w:ind w:left="567" w:hanging="539"/>
              <w:rPr>
                <w:rFonts w:ascii="Times New Roman" w:eastAsia="Calibri" w:hAnsi="Times New Roman" w:cs="Times New Roman"/>
                <w:bCs/>
                <w:sz w:val="24"/>
                <w:szCs w:val="24"/>
                <w:lang w:val="en-US"/>
              </w:rPr>
            </w:pPr>
            <w:r w:rsidRPr="00C71C24">
              <w:rPr>
                <w:rFonts w:ascii="Times New Roman" w:eastAsia="Calibri" w:hAnsi="Times New Roman" w:cs="Times New Roman"/>
                <w:bCs/>
                <w:sz w:val="24"/>
                <w:szCs w:val="24"/>
                <w:lang w:val="en-US"/>
              </w:rPr>
              <w:lastRenderedPageBreak/>
              <w:t>2.1.6. İl Jandarma Garnizon Komutanlığında aile içi şiddet konularıyla ilgili görevli 350 personele toplumsal cinsiyet eşitliği ve kadına yönelik şiddetle mücadele konularında çalışma alanının ihtiyaçlarına özel eğitim programı uygulanması</w:t>
            </w:r>
          </w:p>
        </w:tc>
        <w:tc>
          <w:tcPr>
            <w:tcW w:w="2410" w:type="dxa"/>
            <w:shd w:val="clear" w:color="auto" w:fill="auto"/>
          </w:tcPr>
          <w:p w:rsidR="004A0178" w:rsidRPr="00C71C24"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İl Jandarma Komutanlığı</w:t>
            </w:r>
          </w:p>
        </w:tc>
        <w:tc>
          <w:tcPr>
            <w:tcW w:w="3966" w:type="dxa"/>
            <w:shd w:val="clear" w:color="auto" w:fill="auto"/>
          </w:tcPr>
          <w:p w:rsidR="0013608C"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Bursa Barosu</w:t>
            </w:r>
            <w:r w:rsidR="00176A45" w:rsidRPr="00C71C24">
              <w:rPr>
                <w:rFonts w:ascii="Times New Roman" w:eastAsia="Times New Roman" w:hAnsi="Times New Roman" w:cs="Arial"/>
                <w:sz w:val="24"/>
                <w:szCs w:val="24"/>
                <w:lang w:val="en-US" w:eastAsia="tr-TR"/>
              </w:rPr>
              <w:t xml:space="preserve">            </w:t>
            </w:r>
          </w:p>
          <w:p w:rsidR="004A0178" w:rsidRPr="00C71C24"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ŞÖNİM</w:t>
            </w:r>
          </w:p>
          <w:p w:rsidR="0013608C"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Nilüfer Belediyesi</w:t>
            </w:r>
            <w:r w:rsidR="00176A45" w:rsidRPr="00C71C24">
              <w:rPr>
                <w:rFonts w:ascii="Times New Roman" w:eastAsia="Times New Roman" w:hAnsi="Times New Roman" w:cs="Arial"/>
                <w:sz w:val="24"/>
                <w:szCs w:val="24"/>
                <w:lang w:val="en-US" w:eastAsia="tr-TR"/>
              </w:rPr>
              <w:t xml:space="preserve">     </w:t>
            </w:r>
          </w:p>
          <w:p w:rsidR="004A0178" w:rsidRPr="00C71C24"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ASPİM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STK’lar</w:t>
            </w:r>
          </w:p>
        </w:tc>
      </w:tr>
      <w:tr w:rsidR="008E59FD" w:rsidRPr="00E220D0" w:rsidTr="00CF41DC">
        <w:trPr>
          <w:trHeight w:val="882"/>
        </w:trPr>
        <w:tc>
          <w:tcPr>
            <w:tcW w:w="8250" w:type="dxa"/>
            <w:tcBorders>
              <w:bottom w:val="single" w:sz="4" w:space="0" w:color="auto"/>
            </w:tcBorders>
            <w:shd w:val="clear" w:color="auto" w:fill="auto"/>
          </w:tcPr>
          <w:p w:rsidR="004A0178" w:rsidRPr="00E220D0" w:rsidRDefault="004A0178" w:rsidP="00CF41DC">
            <w:pPr>
              <w:tabs>
                <w:tab w:val="left" w:pos="2340"/>
              </w:tabs>
              <w:spacing w:after="0" w:line="240" w:lineRule="auto"/>
              <w:ind w:left="567" w:hanging="539"/>
              <w:rPr>
                <w:rFonts w:ascii="Times New Roman" w:eastAsia="Calibri" w:hAnsi="Times New Roman" w:cs="Times New Roman"/>
                <w:sz w:val="24"/>
                <w:szCs w:val="24"/>
                <w:lang w:val="en-US"/>
              </w:rPr>
            </w:pPr>
            <w:r w:rsidRPr="00E220D0">
              <w:rPr>
                <w:rFonts w:ascii="Times New Roman" w:eastAsia="Calibri" w:hAnsi="Times New Roman" w:cs="Times New Roman"/>
                <w:bCs/>
                <w:sz w:val="24"/>
                <w:szCs w:val="24"/>
                <w:lang w:val="en-US"/>
              </w:rPr>
              <w:t>2.1.7. İl ve ilçe insan hakları kurullarının 217 temsilcisine</w:t>
            </w:r>
            <w:r w:rsidRPr="00E220D0">
              <w:rPr>
                <w:rFonts w:ascii="Times New Roman" w:eastAsia="Calibri" w:hAnsi="Times New Roman" w:cs="Times New Roman"/>
                <w:bCs/>
                <w:i/>
                <w:sz w:val="24"/>
                <w:szCs w:val="24"/>
                <w:lang w:val="en-US"/>
              </w:rPr>
              <w:t xml:space="preserve"> </w:t>
            </w:r>
            <w:r w:rsidRPr="00E220D0">
              <w:rPr>
                <w:rFonts w:ascii="Times New Roman" w:eastAsia="Calibri" w:hAnsi="Times New Roman" w:cs="Times New Roman"/>
                <w:bCs/>
                <w:sz w:val="24"/>
                <w:szCs w:val="24"/>
                <w:lang w:val="en-US"/>
              </w:rPr>
              <w:t>toplumsal cinsiyet eşitliği ve kadına yönelik şiddetle mücadele konularında çalışma alanının ihtiyaçlarına özel eğitim programı uygulanması</w:t>
            </w: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r w:rsidR="00F64211">
              <w:rPr>
                <w:rFonts w:ascii="Times New Roman" w:eastAsia="Times New Roman" w:hAnsi="Times New Roman" w:cs="Arial"/>
                <w:sz w:val="24"/>
                <w:szCs w:val="24"/>
                <w:lang w:val="en-US" w:eastAsia="tr-TR"/>
              </w:rPr>
              <w:t>Eşitlik Birimi</w:t>
            </w:r>
          </w:p>
        </w:tc>
        <w:tc>
          <w:tcPr>
            <w:tcW w:w="3966" w:type="dxa"/>
            <w:tcBorders>
              <w:bottom w:val="single" w:sz="4" w:space="0" w:color="auto"/>
            </w:tcBorders>
          </w:tcPr>
          <w:p w:rsidR="0013608C"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trike/>
                <w:sz w:val="24"/>
                <w:szCs w:val="24"/>
                <w:lang w:val="en-US" w:eastAsia="tr-TR"/>
              </w:rPr>
              <w:t>-</w:t>
            </w:r>
            <w:r w:rsidRPr="00E220D0">
              <w:rPr>
                <w:rFonts w:ascii="Times New Roman" w:eastAsia="Times New Roman" w:hAnsi="Times New Roman" w:cs="Arial"/>
                <w:sz w:val="24"/>
                <w:szCs w:val="24"/>
                <w:lang w:val="en-US" w:eastAsia="tr-TR"/>
              </w:rPr>
              <w:t xml:space="preserve"> ŞÖNİM</w:t>
            </w:r>
            <w:r w:rsidR="00CF41DC">
              <w:rPr>
                <w:rFonts w:ascii="Times New Roman" w:eastAsia="Times New Roman" w:hAnsi="Times New Roman" w:cs="Arial"/>
                <w:sz w:val="24"/>
                <w:szCs w:val="24"/>
                <w:lang w:val="en-US" w:eastAsia="tr-TR"/>
              </w:rPr>
              <w:t xml:space="preserve">          </w:t>
            </w:r>
          </w:p>
          <w:p w:rsidR="004A0178" w:rsidRPr="00E220D0" w:rsidRDefault="00CF41DC"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4A0178" w:rsidRPr="00E220D0">
              <w:rPr>
                <w:rFonts w:ascii="Times New Roman" w:eastAsia="Times New Roman" w:hAnsi="Times New Roman" w:cs="Arial"/>
                <w:sz w:val="24"/>
                <w:szCs w:val="24"/>
                <w:lang w:val="en-US" w:eastAsia="tr-TR"/>
              </w:rPr>
              <w:t>Bursa Barosu</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İnsan Hakları Kurulu Başkanlığı</w:t>
            </w:r>
          </w:p>
          <w:p w:rsidR="0013608C" w:rsidRDefault="004A0178"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 Belediyesi</w:t>
            </w:r>
            <w:r w:rsidR="00CF41DC">
              <w:rPr>
                <w:rFonts w:ascii="Times New Roman" w:eastAsia="Times New Roman" w:hAnsi="Times New Roman" w:cs="Arial"/>
                <w:sz w:val="24"/>
                <w:szCs w:val="24"/>
                <w:lang w:val="en-US" w:eastAsia="tr-TR"/>
              </w:rPr>
              <w:t xml:space="preserve">     </w:t>
            </w:r>
          </w:p>
          <w:p w:rsidR="004A0178" w:rsidRPr="00E220D0" w:rsidRDefault="00CF41DC"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4A0178" w:rsidRPr="00E220D0">
              <w:rPr>
                <w:rFonts w:ascii="Times New Roman" w:eastAsia="Times New Roman" w:hAnsi="Times New Roman" w:cs="Arial"/>
                <w:sz w:val="24"/>
                <w:szCs w:val="24"/>
                <w:lang w:val="en-US" w:eastAsia="tr-TR"/>
              </w:rPr>
              <w:t>STK’lar</w:t>
            </w:r>
          </w:p>
        </w:tc>
      </w:tr>
      <w:tr w:rsidR="008A0516" w:rsidRPr="00E220D0" w:rsidTr="00233003">
        <w:trPr>
          <w:trHeight w:val="1414"/>
        </w:trPr>
        <w:tc>
          <w:tcPr>
            <w:tcW w:w="8250" w:type="dxa"/>
            <w:tcBorders>
              <w:bottom w:val="single" w:sz="4" w:space="0" w:color="auto"/>
            </w:tcBorders>
            <w:shd w:val="clear" w:color="auto" w:fill="auto"/>
          </w:tcPr>
          <w:p w:rsidR="004A0178" w:rsidRPr="00C71C24" w:rsidRDefault="004A0178" w:rsidP="00233003">
            <w:pPr>
              <w:tabs>
                <w:tab w:val="left" w:pos="2340"/>
              </w:tabs>
              <w:spacing w:after="0" w:line="240" w:lineRule="auto"/>
              <w:ind w:left="567" w:hanging="539"/>
              <w:rPr>
                <w:rFonts w:ascii="Times New Roman" w:eastAsia="Calibri" w:hAnsi="Times New Roman" w:cs="Times New Roman"/>
                <w:sz w:val="24"/>
                <w:szCs w:val="24"/>
                <w:lang w:val="en-US"/>
              </w:rPr>
            </w:pPr>
            <w:r w:rsidRPr="00C71C24">
              <w:rPr>
                <w:rFonts w:ascii="Times New Roman" w:eastAsia="Calibri" w:hAnsi="Times New Roman" w:cs="Times New Roman"/>
                <w:bCs/>
                <w:sz w:val="24"/>
                <w:szCs w:val="24"/>
                <w:lang w:val="en-US"/>
              </w:rPr>
              <w:t>2.1.8. İl Göç İdaresi’nden 30, Nüfus ve Vatandaşlık Müdürlüğü’nden 100 çalışana</w:t>
            </w:r>
            <w:r w:rsidR="0068545A" w:rsidRPr="00C71C24">
              <w:rPr>
                <w:rFonts w:ascii="Times New Roman" w:eastAsia="Calibri" w:hAnsi="Times New Roman" w:cs="Times New Roman"/>
                <w:bCs/>
                <w:sz w:val="24"/>
                <w:szCs w:val="24"/>
                <w:lang w:val="en-US"/>
              </w:rPr>
              <w:t xml:space="preserve"> </w:t>
            </w:r>
            <w:r w:rsidRPr="00C71C24">
              <w:rPr>
                <w:rFonts w:ascii="Times New Roman" w:eastAsia="Calibri" w:hAnsi="Times New Roman" w:cs="Times New Roman"/>
                <w:bCs/>
                <w:sz w:val="24"/>
                <w:szCs w:val="24"/>
                <w:lang w:val="en-US"/>
              </w:rPr>
              <w:t>toplumsal cinsiyet eşitliği, kadına yönelik şiddet ve insan ticareti ile mücadele konularında çalışma alanının ihtiyaçlarına özel eğitim programı uygulanması</w:t>
            </w:r>
          </w:p>
        </w:tc>
        <w:tc>
          <w:tcPr>
            <w:tcW w:w="2410" w:type="dxa"/>
            <w:tcBorders>
              <w:bottom w:val="single" w:sz="4" w:space="0" w:color="auto"/>
            </w:tcBorders>
            <w:shd w:val="clear" w:color="auto" w:fill="auto"/>
          </w:tcPr>
          <w:p w:rsidR="004A0178" w:rsidRPr="00C71C24" w:rsidRDefault="00F64211"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Valilik Eşitlik Birimi</w:t>
            </w:r>
          </w:p>
        </w:tc>
        <w:tc>
          <w:tcPr>
            <w:tcW w:w="3966" w:type="dxa"/>
            <w:tcBorders>
              <w:bottom w:val="single" w:sz="4" w:space="0" w:color="auto"/>
            </w:tcBorders>
            <w:shd w:val="clear" w:color="auto" w:fill="auto"/>
          </w:tcPr>
          <w:p w:rsidR="0013608C"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C71C24">
              <w:rPr>
                <w:rFonts w:ascii="Times New Roman" w:eastAsia="Times New Roman" w:hAnsi="Times New Roman" w:cs="Arial"/>
                <w:strike/>
                <w:color w:val="000000"/>
                <w:sz w:val="24"/>
                <w:szCs w:val="24"/>
                <w:lang w:val="en-US" w:eastAsia="tr-TR"/>
              </w:rPr>
              <w:t>-</w:t>
            </w:r>
            <w:r w:rsidRPr="00C71C24">
              <w:rPr>
                <w:rFonts w:ascii="Times New Roman" w:eastAsia="Times New Roman" w:hAnsi="Times New Roman" w:cs="Arial"/>
                <w:color w:val="000000"/>
                <w:sz w:val="24"/>
                <w:szCs w:val="24"/>
                <w:lang w:val="en-US" w:eastAsia="tr-TR"/>
              </w:rPr>
              <w:t xml:space="preserve"> ŞÖNİM</w:t>
            </w:r>
            <w:r w:rsidR="00CF41DC" w:rsidRPr="00C71C24">
              <w:rPr>
                <w:rFonts w:ascii="Times New Roman" w:eastAsia="Times New Roman" w:hAnsi="Times New Roman" w:cs="Arial"/>
                <w:color w:val="000000"/>
                <w:sz w:val="24"/>
                <w:szCs w:val="24"/>
                <w:lang w:val="en-US" w:eastAsia="tr-TR"/>
              </w:rPr>
              <w:t xml:space="preserve">          </w:t>
            </w:r>
          </w:p>
          <w:p w:rsidR="004A0178" w:rsidRPr="00C71C24" w:rsidRDefault="00CF41DC"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C71C24">
              <w:rPr>
                <w:rFonts w:ascii="Times New Roman" w:eastAsia="Times New Roman" w:hAnsi="Times New Roman" w:cs="Arial"/>
                <w:color w:val="000000"/>
                <w:sz w:val="24"/>
                <w:szCs w:val="24"/>
                <w:lang w:val="en-US" w:eastAsia="tr-TR"/>
              </w:rPr>
              <w:t xml:space="preserve">- </w:t>
            </w:r>
            <w:r w:rsidR="004A0178" w:rsidRPr="00C71C24">
              <w:rPr>
                <w:rFonts w:ascii="Times New Roman" w:eastAsia="Times New Roman" w:hAnsi="Times New Roman" w:cs="Arial"/>
                <w:color w:val="000000"/>
                <w:sz w:val="24"/>
                <w:szCs w:val="24"/>
                <w:lang w:val="en-US" w:eastAsia="tr-TR"/>
              </w:rPr>
              <w:t>Bursa Barosu</w:t>
            </w:r>
          </w:p>
          <w:p w:rsidR="004A0178" w:rsidRPr="00C71C24"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C71C24">
              <w:rPr>
                <w:rFonts w:ascii="Times New Roman" w:eastAsia="Times New Roman" w:hAnsi="Times New Roman" w:cs="Arial"/>
                <w:color w:val="000000"/>
                <w:sz w:val="24"/>
                <w:szCs w:val="24"/>
                <w:lang w:val="en-US" w:eastAsia="tr-TR"/>
              </w:rPr>
              <w:t>- İl Göç İdaresi</w:t>
            </w:r>
          </w:p>
          <w:p w:rsidR="004A0178" w:rsidRPr="00C71C24"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C71C24">
              <w:rPr>
                <w:rFonts w:ascii="Times New Roman" w:eastAsia="Times New Roman" w:hAnsi="Times New Roman" w:cs="Arial"/>
                <w:color w:val="000000"/>
                <w:sz w:val="24"/>
                <w:szCs w:val="24"/>
                <w:lang w:val="en-US" w:eastAsia="tr-TR"/>
              </w:rPr>
              <w:t>- İl Nüfus ve Vatandaşlık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C71C24">
              <w:rPr>
                <w:rFonts w:ascii="Times New Roman" w:eastAsia="Times New Roman" w:hAnsi="Times New Roman" w:cs="Arial"/>
                <w:color w:val="000000"/>
                <w:sz w:val="24"/>
                <w:szCs w:val="24"/>
                <w:lang w:val="en-US" w:eastAsia="tr-TR"/>
              </w:rPr>
              <w:t>- STK’lar</w:t>
            </w:r>
          </w:p>
        </w:tc>
      </w:tr>
      <w:tr w:rsidR="008E59FD" w:rsidRPr="00E220D0" w:rsidTr="00233003">
        <w:tc>
          <w:tcPr>
            <w:tcW w:w="8250" w:type="dxa"/>
            <w:tcBorders>
              <w:bottom w:val="single" w:sz="4" w:space="0" w:color="auto"/>
            </w:tcBorders>
            <w:shd w:val="clear" w:color="auto" w:fill="auto"/>
          </w:tcPr>
          <w:p w:rsidR="004A0178" w:rsidRPr="009419C9" w:rsidRDefault="004A0178" w:rsidP="00776B2F">
            <w:pPr>
              <w:tabs>
                <w:tab w:val="left" w:pos="2340"/>
              </w:tabs>
              <w:spacing w:after="0" w:line="240" w:lineRule="auto"/>
              <w:ind w:left="567" w:hanging="539"/>
              <w:rPr>
                <w:rFonts w:ascii="Times New Roman" w:eastAsia="Calibri" w:hAnsi="Times New Roman" w:cs="Times New Roman"/>
                <w:bCs/>
                <w:sz w:val="24"/>
                <w:szCs w:val="24"/>
                <w:highlight w:val="darkGreen"/>
                <w:lang w:val="en-US"/>
              </w:rPr>
            </w:pPr>
            <w:r w:rsidRPr="00315441">
              <w:rPr>
                <w:rFonts w:ascii="Times New Roman" w:eastAsia="Calibri" w:hAnsi="Times New Roman" w:cs="Times New Roman"/>
                <w:bCs/>
                <w:sz w:val="24"/>
                <w:szCs w:val="24"/>
                <w:lang w:val="en-US"/>
              </w:rPr>
              <w:t xml:space="preserve">2.1.9. Büyükşehir Belediyesi’nden 60, Osmangazi </w:t>
            </w:r>
            <w:r w:rsidR="00776B2F" w:rsidRPr="00315441">
              <w:rPr>
                <w:rFonts w:ascii="Times New Roman" w:eastAsia="Calibri" w:hAnsi="Times New Roman" w:cs="Times New Roman"/>
                <w:bCs/>
                <w:sz w:val="24"/>
                <w:szCs w:val="24"/>
                <w:lang w:val="en-US"/>
              </w:rPr>
              <w:t>Belediyesi</w:t>
            </w:r>
            <w:r w:rsidR="00776B2F">
              <w:rPr>
                <w:rFonts w:ascii="Times New Roman" w:eastAsia="Calibri" w:hAnsi="Times New Roman" w:cs="Times New Roman"/>
                <w:bCs/>
                <w:sz w:val="24"/>
                <w:szCs w:val="24"/>
                <w:lang w:val="en-US"/>
              </w:rPr>
              <w:t>’</w:t>
            </w:r>
            <w:r w:rsidR="00776B2F" w:rsidRPr="00315441">
              <w:rPr>
                <w:rFonts w:ascii="Times New Roman" w:eastAsia="Calibri" w:hAnsi="Times New Roman" w:cs="Times New Roman"/>
                <w:bCs/>
                <w:sz w:val="24"/>
                <w:szCs w:val="24"/>
                <w:lang w:val="en-US"/>
              </w:rPr>
              <w:t xml:space="preserve">nden </w:t>
            </w:r>
            <w:r w:rsidR="00776B2F">
              <w:rPr>
                <w:rFonts w:ascii="Times New Roman" w:eastAsia="Calibri" w:hAnsi="Times New Roman" w:cs="Times New Roman"/>
                <w:bCs/>
                <w:sz w:val="24"/>
                <w:szCs w:val="24"/>
                <w:lang w:val="en-US"/>
              </w:rPr>
              <w:t xml:space="preserve">60 </w:t>
            </w:r>
            <w:r w:rsidRPr="00315441">
              <w:rPr>
                <w:rFonts w:ascii="Times New Roman" w:eastAsia="Calibri" w:hAnsi="Times New Roman" w:cs="Times New Roman"/>
                <w:bCs/>
                <w:sz w:val="24"/>
                <w:szCs w:val="24"/>
                <w:lang w:val="en-US"/>
              </w:rPr>
              <w:t xml:space="preserve">ve Yıldırım </w:t>
            </w:r>
            <w:r w:rsidRPr="00357711">
              <w:rPr>
                <w:rFonts w:ascii="Times New Roman" w:eastAsia="Calibri" w:hAnsi="Times New Roman" w:cs="Times New Roman"/>
                <w:bCs/>
                <w:sz w:val="24"/>
                <w:szCs w:val="24"/>
                <w:lang w:val="en-US"/>
              </w:rPr>
              <w:t>Belediyesinde</w:t>
            </w:r>
            <w:r w:rsidR="00C71C24" w:rsidRPr="00357711">
              <w:rPr>
                <w:rFonts w:ascii="Times New Roman" w:eastAsia="Calibri" w:hAnsi="Times New Roman" w:cs="Times New Roman"/>
                <w:bCs/>
                <w:sz w:val="24"/>
                <w:szCs w:val="24"/>
                <w:lang w:val="en-US"/>
              </w:rPr>
              <w:t>n 30</w:t>
            </w:r>
            <w:r w:rsidR="00EF536C" w:rsidRPr="00357711">
              <w:rPr>
                <w:rFonts w:ascii="Times New Roman" w:eastAsia="Calibri" w:hAnsi="Times New Roman" w:cs="Times New Roman"/>
                <w:bCs/>
                <w:sz w:val="24"/>
                <w:szCs w:val="24"/>
                <w:lang w:val="en-US"/>
              </w:rPr>
              <w:t xml:space="preserve"> personele</w:t>
            </w:r>
            <w:r w:rsidRPr="00357711">
              <w:rPr>
                <w:rFonts w:ascii="Times New Roman" w:eastAsia="Calibri" w:hAnsi="Times New Roman" w:cs="Times New Roman"/>
                <w:bCs/>
                <w:sz w:val="24"/>
                <w:szCs w:val="24"/>
                <w:lang w:val="en-US"/>
              </w:rPr>
              <w:t xml:space="preserve"> toplumsal cinsiyet eşitliği ve kadına yönelik şiddetle mücadele konularında</w:t>
            </w:r>
            <w:r w:rsidRPr="00315441">
              <w:rPr>
                <w:rFonts w:ascii="Times New Roman" w:eastAsia="Calibri" w:hAnsi="Times New Roman" w:cs="Times New Roman"/>
                <w:bCs/>
                <w:sz w:val="24"/>
                <w:szCs w:val="24"/>
                <w:lang w:val="en-US"/>
              </w:rPr>
              <w:t xml:space="preserve"> çalışma alanının ihtiyaçlarına özel eğitim programı uygulanması</w:t>
            </w: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3966"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Büyükşehir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Osmangazi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Yıldırım Belediyesi</w:t>
            </w:r>
          </w:p>
        </w:tc>
      </w:tr>
      <w:tr w:rsidR="008E59FD" w:rsidRPr="00E220D0" w:rsidTr="00233003">
        <w:tc>
          <w:tcPr>
            <w:tcW w:w="8250" w:type="dxa"/>
            <w:shd w:val="clear" w:color="auto" w:fill="auto"/>
          </w:tcPr>
          <w:p w:rsidR="004A0178" w:rsidRPr="00C71C24" w:rsidRDefault="004A0178" w:rsidP="00B24BDA">
            <w:pPr>
              <w:tabs>
                <w:tab w:val="left" w:pos="2340"/>
              </w:tabs>
              <w:spacing w:after="0" w:line="240" w:lineRule="auto"/>
              <w:ind w:left="567" w:hanging="539"/>
              <w:rPr>
                <w:rFonts w:ascii="Times New Roman" w:eastAsia="Calibri" w:hAnsi="Times New Roman" w:cs="Times New Roman"/>
                <w:sz w:val="24"/>
                <w:szCs w:val="24"/>
                <w:lang w:val="en-US"/>
              </w:rPr>
            </w:pPr>
            <w:r w:rsidRPr="00C71C24">
              <w:rPr>
                <w:rFonts w:ascii="Times New Roman" w:eastAsia="Calibri" w:hAnsi="Times New Roman" w:cs="Times New Roman"/>
                <w:bCs/>
                <w:sz w:val="24"/>
                <w:szCs w:val="24"/>
                <w:lang w:val="en-US"/>
              </w:rPr>
              <w:t xml:space="preserve">2.1.10. </w:t>
            </w:r>
            <w:r w:rsidR="00847CED" w:rsidRPr="00C71C24">
              <w:rPr>
                <w:rFonts w:ascii="Times New Roman" w:eastAsia="Calibri" w:hAnsi="Times New Roman" w:cs="Times New Roman"/>
                <w:bCs/>
                <w:sz w:val="24"/>
                <w:szCs w:val="24"/>
                <w:lang w:val="en-US"/>
              </w:rPr>
              <w:t>7</w:t>
            </w:r>
            <w:r w:rsidR="00B24BDA" w:rsidRPr="00C71C24">
              <w:rPr>
                <w:rFonts w:ascii="Times New Roman" w:eastAsia="Calibri" w:hAnsi="Times New Roman" w:cs="Times New Roman"/>
                <w:bCs/>
                <w:sz w:val="24"/>
                <w:szCs w:val="24"/>
                <w:lang w:val="en-US"/>
              </w:rPr>
              <w:t>1</w:t>
            </w:r>
            <w:r w:rsidRPr="00C71C24">
              <w:rPr>
                <w:rFonts w:ascii="Times New Roman" w:eastAsia="Calibri" w:hAnsi="Times New Roman" w:cs="Times New Roman"/>
                <w:bCs/>
                <w:sz w:val="24"/>
                <w:szCs w:val="24"/>
                <w:lang w:val="en-US"/>
              </w:rPr>
              <w:t xml:space="preserve"> ŞÖNİM, kadın danışma merkezi, konukevi/sığınmaevi </w:t>
            </w:r>
            <w:r w:rsidR="00847CED" w:rsidRPr="00C71C24">
              <w:rPr>
                <w:rFonts w:ascii="Times New Roman" w:eastAsia="Calibri" w:hAnsi="Times New Roman" w:cs="Times New Roman"/>
                <w:bCs/>
                <w:sz w:val="24"/>
                <w:szCs w:val="24"/>
                <w:lang w:val="en-US"/>
              </w:rPr>
              <w:t xml:space="preserve">ve Aile Rehberlik Merkezinde çalışan personele </w:t>
            </w:r>
            <w:r w:rsidRPr="00C71C24">
              <w:rPr>
                <w:rFonts w:ascii="Times New Roman" w:eastAsia="Calibri" w:hAnsi="Times New Roman" w:cs="Times New Roman"/>
                <w:bCs/>
                <w:sz w:val="24"/>
                <w:szCs w:val="24"/>
                <w:lang w:val="en-US"/>
              </w:rPr>
              <w:t>toplumsal cinsiyet eşitliği ve kadına yönelik şiddetle mücadele, travma, tükenmişlik, şiddete uğramış ve/veya şiddete tanık olmuş çocuklar ile yüksek risk grupları ve özel hizmet ihtiyacı olan gruplarla çalışma iletişim, cinsel şiddet, krize müdahale ve vaka yönetimi</w:t>
            </w:r>
            <w:r w:rsidRPr="00C71C24">
              <w:rPr>
                <w:rFonts w:ascii="Times New Roman" w:eastAsia="Calibri" w:hAnsi="Times New Roman" w:cs="Times New Roman"/>
                <w:bCs/>
                <w:sz w:val="24"/>
                <w:szCs w:val="24"/>
                <w:vertAlign w:val="superscript"/>
                <w:lang w:val="en-US"/>
              </w:rPr>
              <w:footnoteReference w:id="3"/>
            </w:r>
            <w:r w:rsidRPr="00C71C24">
              <w:rPr>
                <w:rFonts w:ascii="Times New Roman" w:eastAsia="Calibri" w:hAnsi="Times New Roman" w:cs="Times New Roman"/>
                <w:bCs/>
                <w:sz w:val="24"/>
                <w:szCs w:val="24"/>
                <w:lang w:val="en-US"/>
              </w:rPr>
              <w:t xml:space="preserve">  konularında çalışma alanının ihtiyaçlarına özel eğitim programı uygulanması</w:t>
            </w:r>
          </w:p>
        </w:tc>
        <w:tc>
          <w:tcPr>
            <w:tcW w:w="2410" w:type="dxa"/>
            <w:shd w:val="clear" w:color="auto" w:fill="auto"/>
          </w:tcPr>
          <w:p w:rsidR="004A0178" w:rsidRPr="00C71C24"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ŞÖNİM</w:t>
            </w:r>
          </w:p>
        </w:tc>
        <w:tc>
          <w:tcPr>
            <w:tcW w:w="3966" w:type="dxa"/>
            <w:shd w:val="clear" w:color="auto" w:fill="auto"/>
          </w:tcPr>
          <w:p w:rsidR="00F6421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ŞÖNİM</w:t>
            </w:r>
            <w:r w:rsidR="00CF41DC" w:rsidRPr="00C71C24">
              <w:rPr>
                <w:rFonts w:ascii="Times New Roman" w:eastAsia="Times New Roman" w:hAnsi="Times New Roman" w:cs="Arial"/>
                <w:sz w:val="24"/>
                <w:szCs w:val="24"/>
                <w:lang w:val="en-US" w:eastAsia="tr-TR"/>
              </w:rPr>
              <w:t xml:space="preserve">          </w:t>
            </w:r>
          </w:p>
          <w:p w:rsidR="004A0178" w:rsidRPr="00C71C24" w:rsidRDefault="00CF41DC"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Bursa Barosu</w:t>
            </w:r>
          </w:p>
          <w:p w:rsidR="00CF41DC" w:rsidRPr="00C71C24" w:rsidRDefault="004A0178"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Uludağ Üniversitesi</w:t>
            </w:r>
            <w:r w:rsidR="00CF41DC" w:rsidRPr="00C71C24">
              <w:rPr>
                <w:rFonts w:ascii="Times New Roman" w:eastAsia="Times New Roman" w:hAnsi="Times New Roman" w:cs="Arial"/>
                <w:sz w:val="24"/>
                <w:szCs w:val="24"/>
                <w:lang w:val="en-US" w:eastAsia="tr-TR"/>
              </w:rPr>
              <w:t xml:space="preserve">    </w:t>
            </w:r>
          </w:p>
          <w:p w:rsidR="004A0178"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Psikolojik danışma</w:t>
            </w:r>
            <w:r w:rsidR="00F64211">
              <w:rPr>
                <w:rFonts w:ascii="Times New Roman" w:eastAsia="Times New Roman" w:hAnsi="Times New Roman" w:cs="Arial"/>
                <w:sz w:val="24"/>
                <w:szCs w:val="24"/>
                <w:lang w:val="en-US" w:eastAsia="tr-TR"/>
              </w:rPr>
              <w:t>/rehberlik</w:t>
            </w:r>
            <w:r w:rsidRPr="00C71C24">
              <w:rPr>
                <w:rFonts w:ascii="Times New Roman" w:eastAsia="Times New Roman" w:hAnsi="Times New Roman" w:cs="Arial"/>
                <w:sz w:val="24"/>
                <w:szCs w:val="24"/>
                <w:lang w:val="en-US" w:eastAsia="tr-TR"/>
              </w:rPr>
              <w:t xml:space="preserve"> hizmeti veren, KDM ve konukevi olan belediyeler</w:t>
            </w:r>
          </w:p>
          <w:p w:rsidR="004A0178" w:rsidRPr="00E220D0" w:rsidRDefault="00F64211" w:rsidP="00F64211">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STK’lar</w:t>
            </w:r>
          </w:p>
        </w:tc>
      </w:tr>
      <w:tr w:rsidR="008A0516" w:rsidRPr="00E220D0" w:rsidTr="00EF536C">
        <w:trPr>
          <w:trHeight w:val="618"/>
        </w:trPr>
        <w:tc>
          <w:tcPr>
            <w:tcW w:w="8250" w:type="dxa"/>
            <w:shd w:val="clear" w:color="auto" w:fill="auto"/>
          </w:tcPr>
          <w:p w:rsidR="004A0178" w:rsidRPr="00E220D0" w:rsidRDefault="0057792E" w:rsidP="00CA5D5F">
            <w:pPr>
              <w:tabs>
                <w:tab w:val="left" w:pos="2340"/>
              </w:tabs>
              <w:spacing w:after="0" w:line="240" w:lineRule="auto"/>
              <w:ind w:left="567" w:hanging="539"/>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2.1</w:t>
            </w:r>
            <w:r w:rsidR="00DE6A64">
              <w:rPr>
                <w:rFonts w:ascii="Times New Roman" w:eastAsia="Calibri" w:hAnsi="Times New Roman" w:cs="Times New Roman"/>
                <w:bCs/>
                <w:sz w:val="24"/>
                <w:szCs w:val="24"/>
                <w:lang w:val="en-US"/>
              </w:rPr>
              <w:t>.</w:t>
            </w:r>
            <w:r w:rsidR="004A0178">
              <w:rPr>
                <w:rFonts w:ascii="Times New Roman" w:eastAsia="Calibri" w:hAnsi="Times New Roman" w:cs="Times New Roman"/>
                <w:bCs/>
                <w:sz w:val="24"/>
                <w:szCs w:val="24"/>
                <w:lang w:val="en-US"/>
              </w:rPr>
              <w:t xml:space="preserve">11. </w:t>
            </w:r>
            <w:r w:rsidR="004A0178" w:rsidRPr="00E220D0">
              <w:rPr>
                <w:rFonts w:ascii="Times New Roman" w:eastAsia="Calibri" w:hAnsi="Times New Roman" w:cs="Times New Roman"/>
                <w:bCs/>
                <w:sz w:val="24"/>
                <w:szCs w:val="24"/>
                <w:lang w:val="en-US"/>
              </w:rPr>
              <w:t xml:space="preserve">İŞKUR </w:t>
            </w:r>
            <w:r w:rsidR="00DF4040">
              <w:rPr>
                <w:rFonts w:ascii="Times New Roman" w:eastAsia="Calibri" w:hAnsi="Times New Roman" w:cs="Times New Roman"/>
                <w:bCs/>
                <w:sz w:val="24"/>
                <w:szCs w:val="24"/>
                <w:lang w:val="en-US"/>
              </w:rPr>
              <w:t xml:space="preserve">150 iş ve </w:t>
            </w:r>
            <w:r w:rsidR="004A0178" w:rsidRPr="00E220D0">
              <w:rPr>
                <w:rFonts w:ascii="Times New Roman" w:eastAsia="Calibri" w:hAnsi="Times New Roman" w:cs="Times New Roman"/>
                <w:bCs/>
                <w:sz w:val="24"/>
                <w:szCs w:val="24"/>
                <w:lang w:val="en-US"/>
              </w:rPr>
              <w:t xml:space="preserve">meslek danışmanına </w:t>
            </w:r>
            <w:r w:rsidR="00DF4040">
              <w:rPr>
                <w:rFonts w:ascii="Times New Roman" w:eastAsia="Calibri" w:hAnsi="Times New Roman" w:cs="Times New Roman"/>
                <w:bCs/>
                <w:sz w:val="24"/>
                <w:szCs w:val="24"/>
                <w:lang w:val="en-US"/>
              </w:rPr>
              <w:t xml:space="preserve"> </w:t>
            </w:r>
            <w:r w:rsidR="004A0178" w:rsidRPr="00E220D0">
              <w:rPr>
                <w:rFonts w:ascii="Times New Roman" w:eastAsia="Calibri" w:hAnsi="Times New Roman" w:cs="Times New Roman"/>
                <w:bCs/>
                <w:sz w:val="24"/>
                <w:szCs w:val="24"/>
                <w:lang w:val="en-US"/>
              </w:rPr>
              <w:t>toplumsal cinsiyet e</w:t>
            </w:r>
            <w:r w:rsidR="004A0178" w:rsidRPr="00E220D0">
              <w:rPr>
                <w:rFonts w:ascii="Times New Roman" w:eastAsia="Calibri" w:hAnsi="Times New Roman" w:cs="Times New Roman" w:hint="eastAsia"/>
                <w:bCs/>
                <w:sz w:val="24"/>
                <w:szCs w:val="24"/>
                <w:lang w:val="en-US"/>
              </w:rPr>
              <w:t>ş</w:t>
            </w:r>
            <w:r w:rsidR="004A0178" w:rsidRPr="00E220D0">
              <w:rPr>
                <w:rFonts w:ascii="Times New Roman" w:eastAsia="Calibri" w:hAnsi="Times New Roman" w:cs="Times New Roman"/>
                <w:bCs/>
                <w:sz w:val="24"/>
                <w:szCs w:val="24"/>
                <w:lang w:val="en-US"/>
              </w:rPr>
              <w:t>itli</w:t>
            </w:r>
            <w:r w:rsidR="004A0178" w:rsidRPr="00E220D0">
              <w:rPr>
                <w:rFonts w:ascii="Times New Roman" w:eastAsia="Calibri" w:hAnsi="Times New Roman" w:cs="Times New Roman" w:hint="eastAsia"/>
                <w:bCs/>
                <w:sz w:val="24"/>
                <w:szCs w:val="24"/>
                <w:lang w:val="en-US"/>
              </w:rPr>
              <w:t>ğ</w:t>
            </w:r>
            <w:r w:rsidR="004A0178" w:rsidRPr="00E220D0">
              <w:rPr>
                <w:rFonts w:ascii="Times New Roman" w:eastAsia="Calibri" w:hAnsi="Times New Roman" w:cs="Times New Roman"/>
                <w:bCs/>
                <w:sz w:val="24"/>
                <w:szCs w:val="24"/>
                <w:lang w:val="en-US"/>
              </w:rPr>
              <w:t>i ve kad</w:t>
            </w:r>
            <w:r w:rsidR="004A0178" w:rsidRPr="00E220D0">
              <w:rPr>
                <w:rFonts w:ascii="Times New Roman" w:eastAsia="Calibri" w:hAnsi="Times New Roman" w:cs="Times New Roman" w:hint="eastAsia"/>
                <w:bCs/>
                <w:sz w:val="24"/>
                <w:szCs w:val="24"/>
                <w:lang w:val="en-US"/>
              </w:rPr>
              <w:t>ı</w:t>
            </w:r>
            <w:r w:rsidR="004A0178" w:rsidRPr="00E220D0">
              <w:rPr>
                <w:rFonts w:ascii="Times New Roman" w:eastAsia="Calibri" w:hAnsi="Times New Roman" w:cs="Times New Roman"/>
                <w:bCs/>
                <w:sz w:val="24"/>
                <w:szCs w:val="24"/>
                <w:lang w:val="en-US"/>
              </w:rPr>
              <w:t>na y</w:t>
            </w:r>
            <w:r w:rsidR="004A0178" w:rsidRPr="00E220D0">
              <w:rPr>
                <w:rFonts w:ascii="Times New Roman" w:eastAsia="Calibri" w:hAnsi="Times New Roman" w:cs="Times New Roman" w:hint="eastAsia"/>
                <w:bCs/>
                <w:sz w:val="24"/>
                <w:szCs w:val="24"/>
                <w:lang w:val="en-US"/>
              </w:rPr>
              <w:t>ö</w:t>
            </w:r>
            <w:r w:rsidR="004A0178" w:rsidRPr="00E220D0">
              <w:rPr>
                <w:rFonts w:ascii="Times New Roman" w:eastAsia="Calibri" w:hAnsi="Times New Roman" w:cs="Times New Roman"/>
                <w:bCs/>
                <w:sz w:val="24"/>
                <w:szCs w:val="24"/>
                <w:lang w:val="en-US"/>
              </w:rPr>
              <w:t xml:space="preserve">nelik </w:t>
            </w:r>
            <w:r w:rsidR="004A0178" w:rsidRPr="00E220D0">
              <w:rPr>
                <w:rFonts w:ascii="Times New Roman" w:eastAsia="Calibri" w:hAnsi="Times New Roman" w:cs="Times New Roman" w:hint="eastAsia"/>
                <w:bCs/>
                <w:sz w:val="24"/>
                <w:szCs w:val="24"/>
                <w:lang w:val="en-US"/>
              </w:rPr>
              <w:t>ş</w:t>
            </w:r>
            <w:r w:rsidR="004A0178" w:rsidRPr="00E220D0">
              <w:rPr>
                <w:rFonts w:ascii="Times New Roman" w:eastAsia="Calibri" w:hAnsi="Times New Roman" w:cs="Times New Roman"/>
                <w:bCs/>
                <w:sz w:val="24"/>
                <w:szCs w:val="24"/>
                <w:lang w:val="en-US"/>
              </w:rPr>
              <w:t>iddetle m</w:t>
            </w:r>
            <w:r w:rsidR="004A0178" w:rsidRPr="00E220D0">
              <w:rPr>
                <w:rFonts w:ascii="Times New Roman" w:eastAsia="Calibri" w:hAnsi="Times New Roman" w:cs="Times New Roman" w:hint="eastAsia"/>
                <w:bCs/>
                <w:sz w:val="24"/>
                <w:szCs w:val="24"/>
                <w:lang w:val="en-US"/>
              </w:rPr>
              <w:t>ü</w:t>
            </w:r>
            <w:r w:rsidR="004A0178" w:rsidRPr="00E220D0">
              <w:rPr>
                <w:rFonts w:ascii="Times New Roman" w:eastAsia="Calibri" w:hAnsi="Times New Roman" w:cs="Times New Roman"/>
                <w:bCs/>
                <w:sz w:val="24"/>
                <w:szCs w:val="24"/>
                <w:lang w:val="en-US"/>
              </w:rPr>
              <w:t>cadele konular</w:t>
            </w:r>
            <w:r w:rsidR="004A0178" w:rsidRPr="00E220D0">
              <w:rPr>
                <w:rFonts w:ascii="Times New Roman" w:eastAsia="Calibri" w:hAnsi="Times New Roman" w:cs="Times New Roman" w:hint="eastAsia"/>
                <w:bCs/>
                <w:sz w:val="24"/>
                <w:szCs w:val="24"/>
                <w:lang w:val="en-US"/>
              </w:rPr>
              <w:t>ı</w:t>
            </w:r>
            <w:r w:rsidR="004A0178" w:rsidRPr="00E220D0">
              <w:rPr>
                <w:rFonts w:ascii="Times New Roman" w:eastAsia="Calibri" w:hAnsi="Times New Roman" w:cs="Times New Roman"/>
                <w:bCs/>
                <w:sz w:val="24"/>
                <w:szCs w:val="24"/>
                <w:lang w:val="en-US"/>
              </w:rPr>
              <w:t xml:space="preserve">nda </w:t>
            </w:r>
            <w:r w:rsidR="004A0178" w:rsidRPr="00E220D0">
              <w:rPr>
                <w:rFonts w:ascii="Times New Roman" w:eastAsia="Calibri" w:hAnsi="Times New Roman" w:cs="Times New Roman" w:hint="eastAsia"/>
                <w:bCs/>
                <w:sz w:val="24"/>
                <w:szCs w:val="24"/>
                <w:lang w:val="en-US"/>
              </w:rPr>
              <w:t>ç</w:t>
            </w:r>
            <w:r w:rsidR="004A0178" w:rsidRPr="00E220D0">
              <w:rPr>
                <w:rFonts w:ascii="Times New Roman" w:eastAsia="Calibri" w:hAnsi="Times New Roman" w:cs="Times New Roman"/>
                <w:bCs/>
                <w:sz w:val="24"/>
                <w:szCs w:val="24"/>
                <w:lang w:val="en-US"/>
              </w:rPr>
              <w:t>al</w:t>
            </w:r>
            <w:r w:rsidR="004A0178" w:rsidRPr="00E220D0">
              <w:rPr>
                <w:rFonts w:ascii="Times New Roman" w:eastAsia="Calibri" w:hAnsi="Times New Roman" w:cs="Times New Roman" w:hint="eastAsia"/>
                <w:bCs/>
                <w:sz w:val="24"/>
                <w:szCs w:val="24"/>
                <w:lang w:val="en-US"/>
              </w:rPr>
              <w:t>ış</w:t>
            </w:r>
            <w:r w:rsidR="004A0178" w:rsidRPr="00E220D0">
              <w:rPr>
                <w:rFonts w:ascii="Times New Roman" w:eastAsia="Calibri" w:hAnsi="Times New Roman" w:cs="Times New Roman"/>
                <w:bCs/>
                <w:sz w:val="24"/>
                <w:szCs w:val="24"/>
                <w:lang w:val="en-US"/>
              </w:rPr>
              <w:t>ma alan</w:t>
            </w:r>
            <w:r w:rsidR="004A0178" w:rsidRPr="00E220D0">
              <w:rPr>
                <w:rFonts w:ascii="Times New Roman" w:eastAsia="Calibri" w:hAnsi="Times New Roman" w:cs="Times New Roman" w:hint="eastAsia"/>
                <w:bCs/>
                <w:sz w:val="24"/>
                <w:szCs w:val="24"/>
                <w:lang w:val="en-US"/>
              </w:rPr>
              <w:t>ı</w:t>
            </w:r>
            <w:r w:rsidR="004A0178" w:rsidRPr="00E220D0">
              <w:rPr>
                <w:rFonts w:ascii="Times New Roman" w:eastAsia="Calibri" w:hAnsi="Times New Roman" w:cs="Times New Roman"/>
                <w:bCs/>
                <w:sz w:val="24"/>
                <w:szCs w:val="24"/>
                <w:lang w:val="en-US"/>
              </w:rPr>
              <w:t>nın ihtiya</w:t>
            </w:r>
            <w:r w:rsidR="004A0178" w:rsidRPr="00E220D0">
              <w:rPr>
                <w:rFonts w:ascii="Times New Roman" w:eastAsia="Calibri" w:hAnsi="Times New Roman" w:cs="Times New Roman" w:hint="eastAsia"/>
                <w:bCs/>
                <w:sz w:val="24"/>
                <w:szCs w:val="24"/>
                <w:lang w:val="en-US"/>
              </w:rPr>
              <w:t>ç</w:t>
            </w:r>
            <w:r w:rsidR="004A0178" w:rsidRPr="00E220D0">
              <w:rPr>
                <w:rFonts w:ascii="Times New Roman" w:eastAsia="Calibri" w:hAnsi="Times New Roman" w:cs="Times New Roman"/>
                <w:bCs/>
                <w:sz w:val="24"/>
                <w:szCs w:val="24"/>
                <w:lang w:val="en-US"/>
              </w:rPr>
              <w:t>lar</w:t>
            </w:r>
            <w:r w:rsidR="004A0178" w:rsidRPr="00E220D0">
              <w:rPr>
                <w:rFonts w:ascii="Times New Roman" w:eastAsia="Calibri" w:hAnsi="Times New Roman" w:cs="Times New Roman" w:hint="eastAsia"/>
                <w:bCs/>
                <w:sz w:val="24"/>
                <w:szCs w:val="24"/>
                <w:lang w:val="en-US"/>
              </w:rPr>
              <w:t>ı</w:t>
            </w:r>
            <w:r w:rsidR="004A0178" w:rsidRPr="00E220D0">
              <w:rPr>
                <w:rFonts w:ascii="Times New Roman" w:eastAsia="Calibri" w:hAnsi="Times New Roman" w:cs="Times New Roman"/>
                <w:bCs/>
                <w:sz w:val="24"/>
                <w:szCs w:val="24"/>
                <w:lang w:val="en-US"/>
              </w:rPr>
              <w:t xml:space="preserve">na </w:t>
            </w:r>
            <w:r w:rsidR="004A0178" w:rsidRPr="00E220D0">
              <w:rPr>
                <w:rFonts w:ascii="Times New Roman" w:eastAsia="Calibri" w:hAnsi="Times New Roman" w:cs="Times New Roman" w:hint="eastAsia"/>
                <w:bCs/>
                <w:sz w:val="24"/>
                <w:szCs w:val="24"/>
                <w:lang w:val="en-US"/>
              </w:rPr>
              <w:t>ö</w:t>
            </w:r>
            <w:r w:rsidR="004A0178" w:rsidRPr="00E220D0">
              <w:rPr>
                <w:rFonts w:ascii="Times New Roman" w:eastAsia="Calibri" w:hAnsi="Times New Roman" w:cs="Times New Roman"/>
                <w:bCs/>
                <w:sz w:val="24"/>
                <w:szCs w:val="24"/>
                <w:lang w:val="en-US"/>
              </w:rPr>
              <w:t>zel e</w:t>
            </w:r>
            <w:r w:rsidR="004A0178" w:rsidRPr="00E220D0">
              <w:rPr>
                <w:rFonts w:ascii="Times New Roman" w:eastAsia="Calibri" w:hAnsi="Times New Roman" w:cs="Times New Roman" w:hint="eastAsia"/>
                <w:bCs/>
                <w:sz w:val="24"/>
                <w:szCs w:val="24"/>
                <w:lang w:val="en-US"/>
              </w:rPr>
              <w:t>ğ</w:t>
            </w:r>
            <w:r w:rsidR="004A0178" w:rsidRPr="00E220D0">
              <w:rPr>
                <w:rFonts w:ascii="Times New Roman" w:eastAsia="Calibri" w:hAnsi="Times New Roman" w:cs="Times New Roman"/>
                <w:bCs/>
                <w:sz w:val="24"/>
                <w:szCs w:val="24"/>
                <w:lang w:val="en-US"/>
              </w:rPr>
              <w:t>itim program</w:t>
            </w:r>
            <w:r w:rsidR="004A0178" w:rsidRPr="00E220D0">
              <w:rPr>
                <w:rFonts w:ascii="Times New Roman" w:eastAsia="Calibri" w:hAnsi="Times New Roman" w:cs="Times New Roman" w:hint="eastAsia"/>
                <w:bCs/>
                <w:sz w:val="24"/>
                <w:szCs w:val="24"/>
                <w:lang w:val="en-US"/>
              </w:rPr>
              <w:t>ı</w:t>
            </w:r>
            <w:r w:rsidR="004A0178" w:rsidRPr="00E220D0">
              <w:rPr>
                <w:rFonts w:ascii="Times New Roman" w:eastAsia="Calibri" w:hAnsi="Times New Roman" w:cs="Times New Roman"/>
                <w:bCs/>
                <w:sz w:val="24"/>
                <w:szCs w:val="24"/>
                <w:lang w:val="en-US"/>
              </w:rPr>
              <w:t xml:space="preserve"> uygulanmas</w:t>
            </w:r>
            <w:r w:rsidR="004A0178" w:rsidRPr="00E220D0">
              <w:rPr>
                <w:rFonts w:ascii="Times New Roman" w:eastAsia="Calibri" w:hAnsi="Times New Roman" w:cs="Times New Roman" w:hint="eastAsia"/>
                <w:bCs/>
                <w:sz w:val="24"/>
                <w:szCs w:val="24"/>
                <w:lang w:val="en-US"/>
              </w:rPr>
              <w:t>ı</w:t>
            </w:r>
          </w:p>
        </w:tc>
        <w:tc>
          <w:tcPr>
            <w:tcW w:w="2410"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İŞKUR</w:t>
            </w:r>
          </w:p>
        </w:tc>
        <w:tc>
          <w:tcPr>
            <w:tcW w:w="3966" w:type="dxa"/>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rsidR="00F64211" w:rsidRPr="00E220D0" w:rsidRDefault="004A0178" w:rsidP="00F64211">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r>
      <w:tr w:rsidR="008E59FD" w:rsidRPr="00E220D0" w:rsidTr="00F64211">
        <w:trPr>
          <w:trHeight w:val="907"/>
        </w:trPr>
        <w:tc>
          <w:tcPr>
            <w:tcW w:w="8250" w:type="dxa"/>
            <w:shd w:val="clear" w:color="auto" w:fill="auto"/>
          </w:tcPr>
          <w:p w:rsidR="00182B30" w:rsidRPr="00E220D0" w:rsidRDefault="004A0178" w:rsidP="00F64211">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lastRenderedPageBreak/>
              <w:t xml:space="preserve">2.1.12. </w:t>
            </w:r>
            <w:r w:rsidRPr="00E220D0">
              <w:rPr>
                <w:rFonts w:ascii="Times New Roman" w:eastAsia="Calibri" w:hAnsi="Times New Roman" w:cs="Times New Roman" w:hint="eastAsia"/>
                <w:sz w:val="24"/>
                <w:szCs w:val="24"/>
                <w:lang w:val="en-US"/>
              </w:rPr>
              <w:t>Ç</w:t>
            </w:r>
            <w:r w:rsidRPr="00E220D0">
              <w:rPr>
                <w:rFonts w:ascii="Times New Roman" w:eastAsia="Calibri" w:hAnsi="Times New Roman" w:cs="Times New Roman"/>
                <w:sz w:val="24"/>
                <w:szCs w:val="24"/>
                <w:lang w:val="en-US"/>
              </w:rPr>
              <w:t>ocuklara ve 65 ya</w:t>
            </w:r>
            <w:r w:rsidRPr="00E220D0">
              <w:rPr>
                <w:rFonts w:ascii="Times New Roman" w:eastAsia="Calibri" w:hAnsi="Times New Roman" w:cs="Times New Roman" w:hint="eastAsia"/>
                <w:sz w:val="24"/>
                <w:szCs w:val="24"/>
                <w:lang w:val="en-US"/>
              </w:rPr>
              <w:t>ş</w:t>
            </w:r>
            <w:r w:rsidRPr="00E220D0">
              <w:rPr>
                <w:rFonts w:ascii="Times New Roman" w:eastAsia="Calibri" w:hAnsi="Times New Roman" w:cs="Times New Roman"/>
                <w:sz w:val="24"/>
                <w:szCs w:val="24"/>
                <w:lang w:val="en-US"/>
              </w:rPr>
              <w:t xml:space="preserve"> </w:t>
            </w:r>
            <w:r w:rsidRPr="00E220D0">
              <w:rPr>
                <w:rFonts w:ascii="Times New Roman" w:eastAsia="Calibri" w:hAnsi="Times New Roman" w:cs="Times New Roman" w:hint="eastAsia"/>
                <w:sz w:val="24"/>
                <w:szCs w:val="24"/>
                <w:lang w:val="en-US"/>
              </w:rPr>
              <w:t>ü</w:t>
            </w:r>
            <w:r w:rsidRPr="00E220D0">
              <w:rPr>
                <w:rFonts w:ascii="Times New Roman" w:eastAsia="Calibri" w:hAnsi="Times New Roman" w:cs="Times New Roman"/>
                <w:sz w:val="24"/>
                <w:szCs w:val="24"/>
                <w:lang w:val="en-US"/>
              </w:rPr>
              <w:t>st</w:t>
            </w:r>
            <w:r w:rsidRPr="00E220D0">
              <w:rPr>
                <w:rFonts w:ascii="Times New Roman" w:eastAsia="Calibri" w:hAnsi="Times New Roman" w:cs="Times New Roman" w:hint="eastAsia"/>
                <w:sz w:val="24"/>
                <w:szCs w:val="24"/>
                <w:lang w:val="en-US"/>
              </w:rPr>
              <w:t>ü</w:t>
            </w:r>
            <w:r w:rsidRPr="00E220D0">
              <w:rPr>
                <w:rFonts w:ascii="Times New Roman" w:eastAsia="Calibri" w:hAnsi="Times New Roman" w:cs="Times New Roman"/>
                <w:sz w:val="24"/>
                <w:szCs w:val="24"/>
                <w:lang w:val="en-US"/>
              </w:rPr>
              <w:t xml:space="preserve"> bireylere hizmet veren kurum/kurulu</w:t>
            </w:r>
            <w:r w:rsidRPr="00E220D0">
              <w:rPr>
                <w:rFonts w:ascii="Times New Roman" w:eastAsia="Calibri" w:hAnsi="Times New Roman" w:cs="Times New Roman" w:hint="eastAsia"/>
                <w:sz w:val="24"/>
                <w:szCs w:val="24"/>
                <w:lang w:val="en-US"/>
              </w:rPr>
              <w:t>ş</w:t>
            </w:r>
            <w:r w:rsidRPr="00E220D0">
              <w:rPr>
                <w:rFonts w:ascii="Times New Roman" w:eastAsia="Calibri" w:hAnsi="Times New Roman" w:cs="Times New Roman"/>
                <w:sz w:val="24"/>
                <w:szCs w:val="24"/>
                <w:lang w:val="en-US"/>
              </w:rPr>
              <w:t>larda yılda 100 çalışana</w:t>
            </w:r>
            <w:r w:rsidRPr="00E220D0">
              <w:rPr>
                <w:rFonts w:ascii="Times New Roman" w:eastAsia="Calibri" w:hAnsi="Times New Roman" w:cs="Times New Roman"/>
                <w:bCs/>
                <w:i/>
                <w:sz w:val="24"/>
                <w:szCs w:val="24"/>
                <w:lang w:val="en-US"/>
              </w:rPr>
              <w:t xml:space="preserve"> </w:t>
            </w:r>
            <w:r w:rsidRPr="00E220D0">
              <w:rPr>
                <w:rFonts w:ascii="Times New Roman" w:eastAsia="Calibri" w:hAnsi="Times New Roman" w:cs="Times New Roman"/>
                <w:bCs/>
                <w:sz w:val="24"/>
                <w:szCs w:val="24"/>
                <w:lang w:val="en-US"/>
              </w:rPr>
              <w:t>toplumsal cinsiyet eşitliği ve kadına yönelik şiddetle mücadele konularında çalışma alanının ihtiyaçlarına özel e</w:t>
            </w:r>
            <w:r w:rsidRPr="00E220D0">
              <w:rPr>
                <w:rFonts w:ascii="Times New Roman" w:eastAsia="Calibri" w:hAnsi="Times New Roman" w:cs="Times New Roman" w:hint="eastAsia"/>
                <w:bCs/>
                <w:sz w:val="24"/>
                <w:szCs w:val="24"/>
                <w:lang w:val="en-US"/>
              </w:rPr>
              <w:t>ğ</w:t>
            </w:r>
            <w:r w:rsidRPr="00E220D0">
              <w:rPr>
                <w:rFonts w:ascii="Times New Roman" w:eastAsia="Calibri" w:hAnsi="Times New Roman" w:cs="Times New Roman"/>
                <w:bCs/>
                <w:sz w:val="24"/>
                <w:szCs w:val="24"/>
                <w:lang w:val="en-US"/>
              </w:rPr>
              <w:t>itim programı uygulanması</w:t>
            </w:r>
          </w:p>
        </w:tc>
        <w:tc>
          <w:tcPr>
            <w:tcW w:w="2410"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3966" w:type="dxa"/>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Huzurevi ve/veya çocuk merkezi olan belediyeler</w:t>
            </w:r>
          </w:p>
        </w:tc>
      </w:tr>
      <w:tr w:rsidR="008E59FD" w:rsidRPr="00E220D0" w:rsidTr="00315441">
        <w:tc>
          <w:tcPr>
            <w:tcW w:w="8250" w:type="dxa"/>
            <w:tcBorders>
              <w:bottom w:val="single" w:sz="4" w:space="0" w:color="auto"/>
            </w:tcBorders>
            <w:shd w:val="clear" w:color="auto" w:fill="auto"/>
          </w:tcPr>
          <w:p w:rsidR="004A0178" w:rsidRPr="00E220D0" w:rsidRDefault="004A0178"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2.1.13. </w:t>
            </w:r>
            <w:r w:rsidRPr="00E220D0">
              <w:rPr>
                <w:rFonts w:ascii="Times New Roman" w:eastAsia="Calibri" w:hAnsi="Times New Roman" w:cs="Times New Roman"/>
                <w:i/>
                <w:sz w:val="24"/>
                <w:szCs w:val="24"/>
                <w:lang w:val="en-US"/>
              </w:rPr>
              <w:t xml:space="preserve">AMATEM’ler ve ruh sağlığı merkezlerinde </w:t>
            </w:r>
            <w:r w:rsidRPr="00E220D0">
              <w:rPr>
                <w:rFonts w:ascii="Times New Roman" w:eastAsia="Calibri" w:hAnsi="Times New Roman" w:cs="Times New Roman"/>
                <w:bCs/>
                <w:i/>
                <w:sz w:val="24"/>
                <w:szCs w:val="24"/>
                <w:lang w:val="en-US"/>
              </w:rPr>
              <w:t>çal</w:t>
            </w:r>
            <w:r w:rsidRPr="00E220D0">
              <w:rPr>
                <w:rFonts w:ascii="Times New Roman" w:eastAsia="Calibri" w:hAnsi="Times New Roman" w:cs="Times New Roman" w:hint="eastAsia"/>
                <w:bCs/>
                <w:i/>
                <w:sz w:val="24"/>
                <w:szCs w:val="24"/>
                <w:lang w:val="en-US"/>
              </w:rPr>
              <w:t>ış</w:t>
            </w:r>
            <w:r w:rsidRPr="00E220D0">
              <w:rPr>
                <w:rFonts w:ascii="Times New Roman" w:eastAsia="Calibri" w:hAnsi="Times New Roman" w:cs="Times New Roman"/>
                <w:bCs/>
                <w:i/>
                <w:sz w:val="24"/>
                <w:szCs w:val="24"/>
                <w:lang w:val="en-US"/>
              </w:rPr>
              <w:t>an 50 personele</w:t>
            </w:r>
            <w:r w:rsidRPr="00E220D0">
              <w:rPr>
                <w:rFonts w:ascii="Times New Roman" w:eastAsia="Calibri" w:hAnsi="Times New Roman" w:cs="Times New Roman"/>
                <w:bCs/>
                <w:sz w:val="24"/>
                <w:szCs w:val="24"/>
                <w:lang w:val="en-US"/>
              </w:rPr>
              <w:t xml:space="preserve"> toplumsal cinsiyet eşitliği ve kadına yönelik şiddetle mücadele konularında çalışma alanının ihtiyaçlarına özel e</w:t>
            </w:r>
            <w:r w:rsidRPr="00E220D0">
              <w:rPr>
                <w:rFonts w:ascii="Times New Roman" w:eastAsia="Calibri" w:hAnsi="Times New Roman" w:cs="Times New Roman" w:hint="eastAsia"/>
                <w:bCs/>
                <w:sz w:val="24"/>
                <w:szCs w:val="24"/>
                <w:lang w:val="en-US"/>
              </w:rPr>
              <w:t>ğ</w:t>
            </w:r>
            <w:r w:rsidRPr="00E220D0">
              <w:rPr>
                <w:rFonts w:ascii="Times New Roman" w:eastAsia="Calibri" w:hAnsi="Times New Roman" w:cs="Times New Roman"/>
                <w:bCs/>
                <w:sz w:val="24"/>
                <w:szCs w:val="24"/>
                <w:lang w:val="en-US"/>
              </w:rPr>
              <w:t>itim programı uygulanması</w:t>
            </w: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Kamu Hastaneleri Birliği Genel Sekreterliği</w:t>
            </w:r>
          </w:p>
        </w:tc>
        <w:tc>
          <w:tcPr>
            <w:tcW w:w="3966" w:type="dxa"/>
            <w:tcBorders>
              <w:bottom w:val="single" w:sz="4" w:space="0" w:color="auto"/>
            </w:tcBorders>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tc>
      </w:tr>
      <w:tr w:rsidR="008E59FD" w:rsidRPr="00E220D0" w:rsidTr="00233003">
        <w:tc>
          <w:tcPr>
            <w:tcW w:w="8250" w:type="dxa"/>
            <w:shd w:val="clear" w:color="auto" w:fill="auto"/>
          </w:tcPr>
          <w:p w:rsidR="004A0178" w:rsidRPr="00315441" w:rsidRDefault="004A0178" w:rsidP="00233003">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t xml:space="preserve">2.1.14. </w:t>
            </w:r>
            <w:r w:rsidR="0057792E" w:rsidRPr="00315441">
              <w:rPr>
                <w:rFonts w:ascii="Times New Roman" w:eastAsia="Calibri" w:hAnsi="Times New Roman" w:cs="Times New Roman"/>
                <w:bCs/>
                <w:sz w:val="24"/>
                <w:szCs w:val="24"/>
                <w:lang w:val="en-US"/>
              </w:rPr>
              <w:t xml:space="preserve">ASPİM, </w:t>
            </w:r>
            <w:r w:rsidR="00377E4B">
              <w:rPr>
                <w:rFonts w:ascii="Times New Roman" w:eastAsia="Calibri" w:hAnsi="Times New Roman" w:cs="Times New Roman"/>
                <w:bCs/>
                <w:sz w:val="24"/>
                <w:szCs w:val="24"/>
                <w:lang w:val="en-US"/>
              </w:rPr>
              <w:t>Büyükşehir</w:t>
            </w:r>
            <w:r w:rsidR="00A74912">
              <w:rPr>
                <w:rFonts w:ascii="Times New Roman" w:eastAsia="Calibri" w:hAnsi="Times New Roman" w:cs="Times New Roman"/>
                <w:bCs/>
                <w:sz w:val="24"/>
                <w:szCs w:val="24"/>
                <w:lang w:val="en-US"/>
              </w:rPr>
              <w:t xml:space="preserve">, </w:t>
            </w:r>
            <w:r w:rsidRPr="00315441">
              <w:rPr>
                <w:rFonts w:ascii="Times New Roman" w:eastAsia="Calibri" w:hAnsi="Times New Roman" w:cs="Times New Roman"/>
                <w:bCs/>
                <w:sz w:val="24"/>
                <w:szCs w:val="24"/>
                <w:lang w:val="en-US"/>
              </w:rPr>
              <w:t xml:space="preserve">Nilüfer </w:t>
            </w:r>
            <w:r w:rsidR="00A74912">
              <w:rPr>
                <w:rFonts w:ascii="Times New Roman" w:eastAsia="Calibri" w:hAnsi="Times New Roman" w:cs="Times New Roman"/>
                <w:bCs/>
                <w:sz w:val="24"/>
                <w:szCs w:val="24"/>
                <w:lang w:val="en-US"/>
              </w:rPr>
              <w:t xml:space="preserve">ve Yıldırım </w:t>
            </w:r>
            <w:r w:rsidR="00377E4B">
              <w:rPr>
                <w:rFonts w:ascii="Times New Roman" w:eastAsia="Calibri" w:hAnsi="Times New Roman" w:cs="Times New Roman"/>
                <w:bCs/>
                <w:sz w:val="24"/>
                <w:szCs w:val="24"/>
                <w:lang w:val="en-US"/>
              </w:rPr>
              <w:t>Belediye</w:t>
            </w:r>
            <w:r w:rsidR="00A74912">
              <w:rPr>
                <w:rFonts w:ascii="Times New Roman" w:eastAsia="Calibri" w:hAnsi="Times New Roman" w:cs="Times New Roman"/>
                <w:bCs/>
                <w:sz w:val="24"/>
                <w:szCs w:val="24"/>
                <w:lang w:val="en-US"/>
              </w:rPr>
              <w:t>si k</w:t>
            </w:r>
            <w:r w:rsidRPr="00315441">
              <w:rPr>
                <w:rFonts w:ascii="Times New Roman" w:eastAsia="Calibri" w:hAnsi="Times New Roman" w:cs="Times New Roman"/>
                <w:bCs/>
                <w:sz w:val="24"/>
                <w:szCs w:val="24"/>
                <w:lang w:val="en-US"/>
              </w:rPr>
              <w:t>onukevleri/</w:t>
            </w:r>
            <w:r w:rsidR="00A74912">
              <w:rPr>
                <w:rFonts w:ascii="Times New Roman" w:eastAsia="Calibri" w:hAnsi="Times New Roman" w:cs="Times New Roman"/>
                <w:bCs/>
                <w:sz w:val="24"/>
                <w:szCs w:val="24"/>
                <w:lang w:val="en-US"/>
              </w:rPr>
              <w:t xml:space="preserve"> </w:t>
            </w:r>
            <w:r w:rsidRPr="00315441">
              <w:rPr>
                <w:rFonts w:ascii="Times New Roman" w:eastAsia="Calibri" w:hAnsi="Times New Roman" w:cs="Times New Roman"/>
                <w:bCs/>
                <w:sz w:val="24"/>
                <w:szCs w:val="24"/>
                <w:lang w:val="en-US"/>
              </w:rPr>
              <w:t>sığınmaevlerinde doğrudan kadına yönelik şiddet alanında hizmet veren personele yıl içinde düzenli vaka süpervizyonu</w:t>
            </w:r>
            <w:r w:rsidRPr="00315441">
              <w:rPr>
                <w:rFonts w:ascii="Times New Roman" w:eastAsia="Calibri" w:hAnsi="Times New Roman" w:cs="Times New Roman"/>
                <w:bCs/>
                <w:sz w:val="24"/>
                <w:szCs w:val="24"/>
                <w:vertAlign w:val="superscript"/>
                <w:lang w:val="en-US"/>
              </w:rPr>
              <w:footnoteReference w:id="4"/>
            </w:r>
            <w:r w:rsidRPr="00315441">
              <w:rPr>
                <w:rFonts w:ascii="Times New Roman" w:eastAsia="Calibri" w:hAnsi="Times New Roman" w:cs="Times New Roman"/>
                <w:bCs/>
                <w:sz w:val="24"/>
                <w:szCs w:val="24"/>
                <w:lang w:val="en-US"/>
              </w:rPr>
              <w:t xml:space="preserve"> sağlanması</w:t>
            </w:r>
          </w:p>
        </w:tc>
        <w:tc>
          <w:tcPr>
            <w:tcW w:w="2410" w:type="dxa"/>
            <w:shd w:val="clear" w:color="auto" w:fill="auto"/>
          </w:tcPr>
          <w:p w:rsidR="004A0178" w:rsidRPr="00E220D0" w:rsidRDefault="0057792E"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ASPİM</w:t>
            </w:r>
          </w:p>
        </w:tc>
        <w:tc>
          <w:tcPr>
            <w:tcW w:w="3966" w:type="dxa"/>
            <w:shd w:val="clear" w:color="auto" w:fill="auto"/>
          </w:tcPr>
          <w:p w:rsidR="004A0178" w:rsidRDefault="00C04C8A"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4A0178" w:rsidRPr="00E220D0">
              <w:rPr>
                <w:rFonts w:ascii="Times New Roman" w:eastAsia="Times New Roman" w:hAnsi="Times New Roman" w:cs="Arial"/>
                <w:sz w:val="24"/>
                <w:szCs w:val="24"/>
                <w:lang w:val="en-US" w:eastAsia="tr-TR"/>
              </w:rPr>
              <w:t>İlgili Belediyeler</w:t>
            </w:r>
          </w:p>
          <w:p w:rsidR="00C04C8A" w:rsidRPr="00E220D0" w:rsidRDefault="00C04C8A"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BEBKA</w:t>
            </w:r>
          </w:p>
        </w:tc>
      </w:tr>
      <w:tr w:rsidR="008E59FD" w:rsidRPr="00E220D0" w:rsidTr="00233003">
        <w:tc>
          <w:tcPr>
            <w:tcW w:w="8250" w:type="dxa"/>
            <w:shd w:val="clear" w:color="auto" w:fill="auto"/>
          </w:tcPr>
          <w:p w:rsidR="004A0178" w:rsidRPr="00315441" w:rsidRDefault="004A0178" w:rsidP="00233003">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t>2.1.15. ŞÖNİM, ASPİM, Emniyet Müdürlüğü ve Jandarma Komutanlığı gibi kamu kurumlarında doğrudan kadına yönelik şiddet alanında hizmet üreten personele yıl içinde düzenli vaka süpervizyonu sağlanması</w:t>
            </w:r>
            <w:r w:rsidR="0057792E" w:rsidRPr="00315441">
              <w:rPr>
                <w:rFonts w:ascii="Times New Roman" w:eastAsia="Calibri" w:hAnsi="Times New Roman" w:cs="Times New Roman"/>
                <w:bCs/>
                <w:sz w:val="24"/>
                <w:szCs w:val="24"/>
                <w:lang w:val="en-US"/>
              </w:rPr>
              <w:t xml:space="preserve"> </w:t>
            </w:r>
          </w:p>
        </w:tc>
        <w:tc>
          <w:tcPr>
            <w:tcW w:w="2410"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3966"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Jandarma Müdürlüğü</w:t>
            </w:r>
          </w:p>
        </w:tc>
      </w:tr>
      <w:tr w:rsidR="008E59FD" w:rsidRPr="00E220D0" w:rsidTr="00233003">
        <w:tc>
          <w:tcPr>
            <w:tcW w:w="8250" w:type="dxa"/>
            <w:shd w:val="clear" w:color="auto" w:fill="auto"/>
          </w:tcPr>
          <w:p w:rsidR="004A0178" w:rsidRPr="00315441" w:rsidRDefault="004A0178" w:rsidP="00F64211">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t xml:space="preserve">2.1.16. İl Eylem Planı’na ilişkin yıllık planlama, izleme ve değerlendirme, vb. süreçleri hakkında </w:t>
            </w:r>
            <w:r w:rsidRPr="00315441">
              <w:rPr>
                <w:rFonts w:ascii="Times New Roman" w:eastAsia="Calibri" w:hAnsi="Times New Roman" w:cs="Times New Roman"/>
                <w:sz w:val="24"/>
                <w:szCs w:val="24"/>
                <w:lang w:val="en-US"/>
              </w:rPr>
              <w:t>Kad</w:t>
            </w:r>
            <w:r w:rsidRPr="00315441">
              <w:rPr>
                <w:rFonts w:ascii="Times New Roman" w:eastAsia="Calibri" w:hAnsi="Times New Roman" w:cs="Times New Roman" w:hint="eastAsia"/>
                <w:sz w:val="24"/>
                <w:szCs w:val="24"/>
                <w:lang w:val="en-US"/>
              </w:rPr>
              <w:t>ı</w:t>
            </w:r>
            <w:r w:rsidRPr="00315441">
              <w:rPr>
                <w:rFonts w:ascii="Times New Roman" w:eastAsia="Calibri" w:hAnsi="Times New Roman" w:cs="Times New Roman"/>
                <w:sz w:val="24"/>
                <w:szCs w:val="24"/>
                <w:lang w:val="en-US"/>
              </w:rPr>
              <w:t>na Y</w:t>
            </w:r>
            <w:r w:rsidRPr="00315441">
              <w:rPr>
                <w:rFonts w:ascii="Times New Roman" w:eastAsia="Calibri" w:hAnsi="Times New Roman" w:cs="Times New Roman" w:hint="eastAsia"/>
                <w:sz w:val="24"/>
                <w:szCs w:val="24"/>
                <w:lang w:val="en-US"/>
              </w:rPr>
              <w:t>ö</w:t>
            </w:r>
            <w:r w:rsidRPr="00315441">
              <w:rPr>
                <w:rFonts w:ascii="Times New Roman" w:eastAsia="Calibri" w:hAnsi="Times New Roman" w:cs="Times New Roman"/>
                <w:sz w:val="24"/>
                <w:szCs w:val="24"/>
                <w:lang w:val="en-US"/>
              </w:rPr>
              <w:t xml:space="preserve">nelik </w:t>
            </w:r>
            <w:r w:rsidRPr="00315441">
              <w:rPr>
                <w:rFonts w:ascii="Times New Roman" w:eastAsia="Calibri" w:hAnsi="Times New Roman" w:cs="Times New Roman" w:hint="eastAsia"/>
                <w:sz w:val="24"/>
                <w:szCs w:val="24"/>
                <w:lang w:val="en-US"/>
              </w:rPr>
              <w:t>Ş</w:t>
            </w:r>
            <w:r w:rsidRPr="00315441">
              <w:rPr>
                <w:rFonts w:ascii="Times New Roman" w:eastAsia="Calibri" w:hAnsi="Times New Roman" w:cs="Times New Roman"/>
                <w:sz w:val="24"/>
                <w:szCs w:val="24"/>
                <w:lang w:val="en-US"/>
              </w:rPr>
              <w:t>iddetle M</w:t>
            </w:r>
            <w:r w:rsidRPr="00315441">
              <w:rPr>
                <w:rFonts w:ascii="Times New Roman" w:eastAsia="Calibri" w:hAnsi="Times New Roman" w:cs="Times New Roman" w:hint="eastAsia"/>
                <w:sz w:val="24"/>
                <w:szCs w:val="24"/>
                <w:lang w:val="en-US"/>
              </w:rPr>
              <w:t>ü</w:t>
            </w:r>
            <w:r w:rsidRPr="00315441">
              <w:rPr>
                <w:rFonts w:ascii="Times New Roman" w:eastAsia="Calibri" w:hAnsi="Times New Roman" w:cs="Times New Roman"/>
                <w:sz w:val="24"/>
                <w:szCs w:val="24"/>
                <w:lang w:val="en-US"/>
              </w:rPr>
              <w:t xml:space="preserve">cadele </w:t>
            </w:r>
            <w:r w:rsidRPr="00315441">
              <w:rPr>
                <w:rFonts w:ascii="Times New Roman" w:eastAsia="Calibri" w:hAnsi="Times New Roman" w:cs="Times New Roman" w:hint="eastAsia"/>
                <w:sz w:val="24"/>
                <w:szCs w:val="24"/>
                <w:lang w:val="en-US"/>
              </w:rPr>
              <w:t>İ</w:t>
            </w:r>
            <w:r w:rsidRPr="00315441">
              <w:rPr>
                <w:rFonts w:ascii="Times New Roman" w:eastAsia="Calibri" w:hAnsi="Times New Roman" w:cs="Times New Roman"/>
                <w:sz w:val="24"/>
                <w:szCs w:val="24"/>
                <w:lang w:val="en-US"/>
              </w:rPr>
              <w:t xml:space="preserve">l Koordinasyon </w:t>
            </w:r>
            <w:r w:rsidRPr="00315441">
              <w:rPr>
                <w:rFonts w:ascii="Times New Roman" w:eastAsia="Calibri" w:hAnsi="Times New Roman" w:cs="Times New Roman" w:hint="eastAsia"/>
                <w:sz w:val="24"/>
                <w:szCs w:val="24"/>
                <w:lang w:val="en-US"/>
              </w:rPr>
              <w:t>İ</w:t>
            </w:r>
            <w:r w:rsidRPr="00315441">
              <w:rPr>
                <w:rFonts w:ascii="Times New Roman" w:eastAsia="Calibri" w:hAnsi="Times New Roman" w:cs="Times New Roman"/>
                <w:sz w:val="24"/>
                <w:szCs w:val="24"/>
                <w:lang w:val="en-US"/>
              </w:rPr>
              <w:t>zleme ve De</w:t>
            </w:r>
            <w:r w:rsidRPr="00315441">
              <w:rPr>
                <w:rFonts w:ascii="Times New Roman" w:eastAsia="Calibri" w:hAnsi="Times New Roman" w:cs="Times New Roman" w:hint="eastAsia"/>
                <w:sz w:val="24"/>
                <w:szCs w:val="24"/>
                <w:lang w:val="en-US"/>
              </w:rPr>
              <w:t>ğ</w:t>
            </w:r>
            <w:r w:rsidRPr="00315441">
              <w:rPr>
                <w:rFonts w:ascii="Times New Roman" w:eastAsia="Calibri" w:hAnsi="Times New Roman" w:cs="Times New Roman"/>
                <w:sz w:val="24"/>
                <w:szCs w:val="24"/>
                <w:lang w:val="en-US"/>
              </w:rPr>
              <w:t>erlendirme Komisyonu ve Teknik Kurulu üyelerine yönelik eğitim programı uygulanması</w:t>
            </w:r>
          </w:p>
        </w:tc>
        <w:tc>
          <w:tcPr>
            <w:tcW w:w="2410" w:type="dxa"/>
            <w:shd w:val="clear" w:color="auto" w:fill="auto"/>
          </w:tcPr>
          <w:p w:rsidR="004A0178" w:rsidRPr="00E220D0" w:rsidRDefault="004A0178" w:rsidP="00F64211">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r w:rsidR="00F64211">
              <w:rPr>
                <w:rFonts w:ascii="Times New Roman" w:eastAsia="Times New Roman" w:hAnsi="Times New Roman" w:cs="Arial"/>
                <w:sz w:val="24"/>
                <w:szCs w:val="24"/>
                <w:lang w:val="en-US" w:eastAsia="tr-TR"/>
              </w:rPr>
              <w:t>Eşitlik Birimi</w:t>
            </w:r>
          </w:p>
        </w:tc>
        <w:tc>
          <w:tcPr>
            <w:tcW w:w="3966"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Uludağ Üniversitesi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rsidR="004A0178"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p w:rsidR="00C71C24" w:rsidRPr="00E220D0" w:rsidRDefault="00C71C24"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BEBKA</w:t>
            </w:r>
          </w:p>
        </w:tc>
      </w:tr>
      <w:tr w:rsidR="008E59FD" w:rsidRPr="00E220D0" w:rsidTr="00233003">
        <w:tc>
          <w:tcPr>
            <w:tcW w:w="8250" w:type="dxa"/>
            <w:shd w:val="clear" w:color="auto" w:fill="auto"/>
          </w:tcPr>
          <w:p w:rsidR="004A0178" w:rsidRPr="00315441" w:rsidRDefault="004A0178"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t>2.1.17. ASPİM’e bağlı ilgili birimlerde görevlendirilen Müftülük personeline kurumsal işbirliğini geliştirebilecek, kuruluşların işleyişi, hizmet alanların özellikleri vb. konusunda eğitim verilmesi</w:t>
            </w:r>
          </w:p>
        </w:tc>
        <w:tc>
          <w:tcPr>
            <w:tcW w:w="2410" w:type="dxa"/>
            <w:shd w:val="clear" w:color="auto" w:fill="auto"/>
          </w:tcPr>
          <w:p w:rsidR="004A0178" w:rsidRPr="009E3E65"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9E3E65">
              <w:rPr>
                <w:rFonts w:ascii="Times New Roman" w:eastAsia="Times New Roman" w:hAnsi="Times New Roman" w:cs="Arial"/>
                <w:sz w:val="24"/>
                <w:szCs w:val="24"/>
                <w:lang w:val="en-US" w:eastAsia="tr-TR"/>
              </w:rPr>
              <w:t>ASPİM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3966"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Müftülüğü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r>
      <w:tr w:rsidR="008E59FD" w:rsidRPr="00E220D0" w:rsidTr="00233003">
        <w:tc>
          <w:tcPr>
            <w:tcW w:w="8250" w:type="dxa"/>
            <w:shd w:val="clear" w:color="auto" w:fill="auto"/>
          </w:tcPr>
          <w:p w:rsidR="004A0178" w:rsidRPr="00315441" w:rsidRDefault="004A0178" w:rsidP="00F64211">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Times New Roman" w:hAnsi="Times New Roman" w:cs="Arial"/>
                <w:sz w:val="24"/>
                <w:szCs w:val="24"/>
                <w:lang w:val="en-US" w:eastAsia="tr-TR"/>
              </w:rPr>
              <w:t>2.1.18. Erken yaşta evliliklerin engellenmesi amac</w:t>
            </w:r>
            <w:r w:rsidRPr="00315441">
              <w:rPr>
                <w:rFonts w:ascii="Times New Roman" w:eastAsia="Times New Roman" w:hAnsi="Times New Roman" w:cs="Arial" w:hint="eastAsia"/>
                <w:sz w:val="24"/>
                <w:szCs w:val="24"/>
                <w:lang w:val="en-US" w:eastAsia="tr-TR"/>
              </w:rPr>
              <w:t>ı</w:t>
            </w:r>
            <w:r w:rsidRPr="00315441">
              <w:rPr>
                <w:rFonts w:ascii="Times New Roman" w:eastAsia="Times New Roman" w:hAnsi="Times New Roman" w:cs="Arial"/>
                <w:sz w:val="24"/>
                <w:szCs w:val="24"/>
                <w:lang w:val="en-US" w:eastAsia="tr-TR"/>
              </w:rPr>
              <w:t xml:space="preserve">yla </w:t>
            </w:r>
            <w:r w:rsidRPr="00315441">
              <w:rPr>
                <w:rFonts w:ascii="Times New Roman" w:eastAsia="Calibri" w:hAnsi="Times New Roman" w:cs="Times New Roman"/>
                <w:bCs/>
                <w:sz w:val="24"/>
                <w:szCs w:val="24"/>
                <w:lang w:val="en-US"/>
              </w:rPr>
              <w:t xml:space="preserve">tüm </w:t>
            </w:r>
            <w:r w:rsidRPr="00315441">
              <w:rPr>
                <w:rFonts w:ascii="Times New Roman" w:eastAsia="Times New Roman" w:hAnsi="Times New Roman" w:cs="Arial"/>
                <w:sz w:val="24"/>
                <w:szCs w:val="24"/>
                <w:lang w:val="en-US" w:eastAsia="tr-TR"/>
              </w:rPr>
              <w:t>muhtarlara e</w:t>
            </w:r>
            <w:r w:rsidRPr="00315441">
              <w:rPr>
                <w:rFonts w:ascii="Times New Roman" w:eastAsia="Times New Roman" w:hAnsi="Times New Roman" w:cs="Arial" w:hint="eastAsia"/>
                <w:sz w:val="24"/>
                <w:szCs w:val="24"/>
                <w:lang w:val="en-US" w:eastAsia="tr-TR"/>
              </w:rPr>
              <w:t>ğ</w:t>
            </w:r>
            <w:r w:rsidRPr="00315441">
              <w:rPr>
                <w:rFonts w:ascii="Times New Roman" w:eastAsia="Times New Roman" w:hAnsi="Times New Roman" w:cs="Arial"/>
                <w:sz w:val="24"/>
                <w:szCs w:val="24"/>
                <w:lang w:val="en-US" w:eastAsia="tr-TR"/>
              </w:rPr>
              <w:t>itim verilmesi</w:t>
            </w:r>
            <w:r w:rsidR="00233003">
              <w:rPr>
                <w:rFonts w:ascii="Times New Roman" w:eastAsia="Times New Roman" w:hAnsi="Times New Roman" w:cs="Arial"/>
                <w:sz w:val="24"/>
                <w:szCs w:val="24"/>
                <w:lang w:val="en-US" w:eastAsia="tr-TR"/>
              </w:rPr>
              <w:t xml:space="preserve"> </w:t>
            </w:r>
            <w:r w:rsidR="00F64211" w:rsidRPr="00F64211">
              <w:rPr>
                <w:rFonts w:ascii="Times New Roman" w:eastAsia="Times New Roman" w:hAnsi="Times New Roman" w:cs="Arial"/>
                <w:i/>
                <w:sz w:val="24"/>
                <w:szCs w:val="24"/>
                <w:lang w:val="en-US" w:eastAsia="tr-TR"/>
              </w:rPr>
              <w:t>(2.3.6 faaliyetiyle birlikte düzenlenecek)</w:t>
            </w:r>
          </w:p>
        </w:tc>
        <w:tc>
          <w:tcPr>
            <w:tcW w:w="2410" w:type="dxa"/>
            <w:shd w:val="clear" w:color="auto" w:fill="auto"/>
          </w:tcPr>
          <w:p w:rsidR="004A0178" w:rsidRPr="00E220D0" w:rsidRDefault="00F64211"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İl Müftülüğü</w:t>
            </w:r>
          </w:p>
        </w:tc>
        <w:tc>
          <w:tcPr>
            <w:tcW w:w="3966" w:type="dxa"/>
            <w:shd w:val="clear" w:color="auto" w:fill="auto"/>
          </w:tcPr>
          <w:p w:rsidR="004A0178" w:rsidRPr="00E220D0" w:rsidRDefault="004A0178" w:rsidP="00A1772F">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r w:rsidR="00901090">
              <w:rPr>
                <w:rFonts w:ascii="Times New Roman" w:eastAsia="Times New Roman" w:hAnsi="Times New Roman" w:cs="Arial"/>
                <w:sz w:val="24"/>
                <w:szCs w:val="24"/>
                <w:lang w:val="en-US" w:eastAsia="tr-TR"/>
              </w:rPr>
              <w:t xml:space="preserve">        </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Mahalli İdareler Müdürlüğü</w:t>
            </w:r>
          </w:p>
          <w:p w:rsidR="00F6421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Büyükşehir Belediyesi </w:t>
            </w:r>
          </w:p>
          <w:p w:rsidR="004A0178" w:rsidRPr="00E220D0" w:rsidRDefault="00F64211" w:rsidP="002E3E83">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Bursa BAROSU</w:t>
            </w:r>
            <w:r w:rsidR="002E3E83">
              <w:rPr>
                <w:rFonts w:ascii="Times New Roman" w:eastAsia="Times New Roman" w:hAnsi="Times New Roman" w:cs="Arial"/>
                <w:sz w:val="24"/>
                <w:szCs w:val="24"/>
                <w:lang w:val="en-US" w:eastAsia="tr-TR"/>
              </w:rPr>
              <w:t xml:space="preserve">   </w:t>
            </w:r>
            <w:r w:rsidR="004A0178" w:rsidRPr="00E220D0">
              <w:rPr>
                <w:rFonts w:ascii="Times New Roman" w:eastAsia="Times New Roman" w:hAnsi="Times New Roman" w:cs="Arial"/>
                <w:sz w:val="24"/>
                <w:szCs w:val="24"/>
                <w:lang w:val="en-US" w:eastAsia="tr-TR"/>
              </w:rPr>
              <w:t>- STK’lar</w:t>
            </w:r>
            <w:r w:rsidR="00901090">
              <w:rPr>
                <w:rFonts w:ascii="Times New Roman" w:eastAsia="Times New Roman" w:hAnsi="Times New Roman" w:cs="Arial"/>
                <w:sz w:val="24"/>
                <w:szCs w:val="24"/>
                <w:lang w:val="en-US" w:eastAsia="tr-TR"/>
              </w:rPr>
              <w:t xml:space="preserve">       </w:t>
            </w:r>
          </w:p>
        </w:tc>
      </w:tr>
      <w:tr w:rsidR="008A0516" w:rsidRPr="00E220D0" w:rsidTr="00EF536C">
        <w:tc>
          <w:tcPr>
            <w:tcW w:w="8250" w:type="dxa"/>
            <w:tcBorders>
              <w:bottom w:val="single" w:sz="4" w:space="0" w:color="auto"/>
            </w:tcBorders>
            <w:shd w:val="clear" w:color="auto" w:fill="auto"/>
          </w:tcPr>
          <w:p w:rsidR="00E91832" w:rsidRPr="00E91832" w:rsidRDefault="004A0178" w:rsidP="00E72897">
            <w:pPr>
              <w:tabs>
                <w:tab w:val="left" w:pos="2340"/>
              </w:tabs>
              <w:spacing w:after="0" w:line="240" w:lineRule="auto"/>
              <w:ind w:left="567" w:hanging="539"/>
              <w:rPr>
                <w:rFonts w:ascii="Times New Roman" w:eastAsia="Calibri" w:hAnsi="Times New Roman" w:cs="Times New Roman"/>
                <w:sz w:val="24"/>
                <w:szCs w:val="24"/>
                <w:lang w:val="en-US"/>
              </w:rPr>
            </w:pPr>
            <w:r w:rsidRPr="00E220D0">
              <w:rPr>
                <w:rFonts w:ascii="Times New Roman" w:eastAsia="Times New Roman" w:hAnsi="Times New Roman" w:cs="Arial"/>
                <w:sz w:val="24"/>
                <w:szCs w:val="24"/>
                <w:lang w:val="en-US" w:eastAsia="tr-TR"/>
              </w:rPr>
              <w:t xml:space="preserve">2.1.19. </w:t>
            </w:r>
            <w:r w:rsidR="002E3E83">
              <w:rPr>
                <w:rFonts w:ascii="Times New Roman" w:eastAsia="Times New Roman" w:hAnsi="Times New Roman" w:cs="Arial"/>
                <w:sz w:val="24"/>
                <w:szCs w:val="24"/>
                <w:lang w:val="en-US" w:eastAsia="tr-TR"/>
              </w:rPr>
              <w:t xml:space="preserve">İlimizde yer alan 7 </w:t>
            </w:r>
            <w:r w:rsidRPr="00E220D0">
              <w:rPr>
                <w:rFonts w:ascii="Times New Roman" w:eastAsia="Calibri" w:hAnsi="Times New Roman" w:cs="Times New Roman"/>
                <w:sz w:val="24"/>
                <w:szCs w:val="24"/>
                <w:lang w:val="en-US"/>
              </w:rPr>
              <w:t xml:space="preserve">Aile </w:t>
            </w:r>
            <w:r w:rsidR="002E3E83">
              <w:rPr>
                <w:rFonts w:ascii="Times New Roman" w:eastAsia="Calibri" w:hAnsi="Times New Roman" w:cs="Times New Roman"/>
                <w:sz w:val="24"/>
                <w:szCs w:val="24"/>
                <w:lang w:val="en-US"/>
              </w:rPr>
              <w:t>M</w:t>
            </w:r>
            <w:r w:rsidRPr="00E220D0">
              <w:rPr>
                <w:rFonts w:ascii="Times New Roman" w:eastAsia="Calibri" w:hAnsi="Times New Roman" w:cs="Times New Roman"/>
                <w:sz w:val="24"/>
                <w:szCs w:val="24"/>
                <w:lang w:val="en-US"/>
              </w:rPr>
              <w:t>ahkeme</w:t>
            </w:r>
            <w:r w:rsidR="002E3E83">
              <w:rPr>
                <w:rFonts w:ascii="Times New Roman" w:eastAsia="Calibri" w:hAnsi="Times New Roman" w:cs="Times New Roman"/>
                <w:sz w:val="24"/>
                <w:szCs w:val="24"/>
                <w:lang w:val="en-US"/>
              </w:rPr>
              <w:t>s</w:t>
            </w:r>
            <w:r w:rsidRPr="00E220D0">
              <w:rPr>
                <w:rFonts w:ascii="Times New Roman" w:eastAsia="Calibri" w:hAnsi="Times New Roman" w:cs="Times New Roman"/>
                <w:sz w:val="24"/>
                <w:szCs w:val="24"/>
                <w:lang w:val="en-US"/>
              </w:rPr>
              <w:t xml:space="preserve">inde görev yapan </w:t>
            </w:r>
            <w:r w:rsidR="002E3E83">
              <w:rPr>
                <w:rFonts w:ascii="Times New Roman" w:eastAsia="Calibri" w:hAnsi="Times New Roman" w:cs="Times New Roman"/>
                <w:sz w:val="24"/>
                <w:szCs w:val="24"/>
                <w:lang w:val="en-US"/>
              </w:rPr>
              <w:t>14 uzman</w:t>
            </w:r>
            <w:r w:rsidRPr="00E220D0">
              <w:rPr>
                <w:rFonts w:ascii="Times New Roman" w:eastAsia="Calibri" w:hAnsi="Times New Roman" w:cs="Times New Roman"/>
                <w:sz w:val="24"/>
                <w:szCs w:val="24"/>
                <w:lang w:val="en-US"/>
              </w:rPr>
              <w:t xml:space="preserve">, </w:t>
            </w:r>
            <w:r w:rsidR="002E3E83">
              <w:rPr>
                <w:rFonts w:ascii="Times New Roman" w:eastAsia="Calibri" w:hAnsi="Times New Roman" w:cs="Times New Roman"/>
                <w:sz w:val="24"/>
                <w:szCs w:val="24"/>
                <w:lang w:val="en-US"/>
              </w:rPr>
              <w:t xml:space="preserve">7 </w:t>
            </w:r>
            <w:r w:rsidRPr="00E220D0">
              <w:rPr>
                <w:rFonts w:ascii="Times New Roman" w:eastAsia="Calibri" w:hAnsi="Times New Roman" w:cs="Times New Roman"/>
                <w:sz w:val="24"/>
                <w:szCs w:val="24"/>
                <w:lang w:val="en-US"/>
              </w:rPr>
              <w:t>yazı işleri müdür</w:t>
            </w:r>
            <w:r w:rsidR="002E3E83">
              <w:rPr>
                <w:rFonts w:ascii="Times New Roman" w:eastAsia="Calibri" w:hAnsi="Times New Roman" w:cs="Times New Roman"/>
                <w:sz w:val="24"/>
                <w:szCs w:val="24"/>
                <w:lang w:val="en-US"/>
              </w:rPr>
              <w:t>ü</w:t>
            </w:r>
            <w:r w:rsidR="00E72897">
              <w:rPr>
                <w:rFonts w:ascii="Times New Roman" w:eastAsia="Calibri" w:hAnsi="Times New Roman" w:cs="Times New Roman"/>
                <w:sz w:val="24"/>
                <w:szCs w:val="24"/>
                <w:lang w:val="en-US"/>
              </w:rPr>
              <w:t xml:space="preserve"> ve</w:t>
            </w:r>
            <w:r w:rsidRPr="00E220D0">
              <w:rPr>
                <w:rFonts w:ascii="Times New Roman" w:eastAsia="Calibri" w:hAnsi="Times New Roman" w:cs="Times New Roman"/>
                <w:sz w:val="24"/>
                <w:szCs w:val="24"/>
                <w:lang w:val="en-US"/>
              </w:rPr>
              <w:t xml:space="preserve"> </w:t>
            </w:r>
            <w:r w:rsidR="002E3E83">
              <w:rPr>
                <w:rFonts w:ascii="Times New Roman" w:eastAsia="Calibri" w:hAnsi="Times New Roman" w:cs="Times New Roman"/>
                <w:sz w:val="24"/>
                <w:szCs w:val="24"/>
                <w:lang w:val="en-US"/>
              </w:rPr>
              <w:t xml:space="preserve">35 </w:t>
            </w:r>
            <w:r w:rsidRPr="00E220D0">
              <w:rPr>
                <w:rFonts w:ascii="Times New Roman" w:eastAsia="Calibri" w:hAnsi="Times New Roman" w:cs="Times New Roman"/>
                <w:sz w:val="24"/>
                <w:szCs w:val="24"/>
                <w:lang w:val="en-US"/>
              </w:rPr>
              <w:t>zabıt kati</w:t>
            </w:r>
            <w:r w:rsidR="002E3E83">
              <w:rPr>
                <w:rFonts w:ascii="Times New Roman" w:eastAsia="Calibri" w:hAnsi="Times New Roman" w:cs="Times New Roman"/>
                <w:sz w:val="24"/>
                <w:szCs w:val="24"/>
                <w:lang w:val="en-US"/>
              </w:rPr>
              <w:t>bi</w:t>
            </w:r>
            <w:r w:rsidRPr="00E220D0">
              <w:rPr>
                <w:rFonts w:ascii="Times New Roman" w:eastAsia="Calibri" w:hAnsi="Times New Roman" w:cs="Times New Roman"/>
                <w:sz w:val="24"/>
                <w:szCs w:val="24"/>
                <w:lang w:val="en-US"/>
              </w:rPr>
              <w:t xml:space="preserve"> ve mübaşir</w:t>
            </w:r>
            <w:r w:rsidR="00E72897">
              <w:rPr>
                <w:rFonts w:ascii="Times New Roman" w:eastAsia="Calibri" w:hAnsi="Times New Roman" w:cs="Times New Roman"/>
                <w:sz w:val="24"/>
                <w:szCs w:val="24"/>
                <w:lang w:val="en-US"/>
              </w:rPr>
              <w:t xml:space="preserve"> olmak üzere toplam 56 personele</w:t>
            </w:r>
            <w:r w:rsidRPr="00E220D0">
              <w:rPr>
                <w:rFonts w:ascii="Times New Roman" w:eastAsia="Calibri" w:hAnsi="Times New Roman" w:cs="Times New Roman"/>
                <w:sz w:val="24"/>
                <w:szCs w:val="24"/>
                <w:lang w:val="en-US"/>
              </w:rPr>
              <w:t xml:space="preserve"> yönelik kadına yönelik şiddetle mücadele ve erken yaşta evliliklerin önlenmesi konularında eğitim programı uygulanması</w:t>
            </w: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w:t>
            </w:r>
            <w:r w:rsidR="00EF536C">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Cumhuriyet Başsavcılığı</w:t>
            </w:r>
          </w:p>
        </w:tc>
        <w:tc>
          <w:tcPr>
            <w:tcW w:w="3966" w:type="dxa"/>
            <w:tcBorders>
              <w:bottom w:val="single" w:sz="4" w:space="0" w:color="auto"/>
            </w:tcBorders>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w:t>
            </w:r>
            <w:r>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Aile Mahkemeleri</w:t>
            </w:r>
          </w:p>
        </w:tc>
      </w:tr>
      <w:tr w:rsidR="008A0516" w:rsidRPr="00E220D0" w:rsidTr="00010C09">
        <w:tc>
          <w:tcPr>
            <w:tcW w:w="14626" w:type="dxa"/>
            <w:gridSpan w:val="3"/>
            <w:tcBorders>
              <w:bottom w:val="single" w:sz="4" w:space="0" w:color="auto"/>
            </w:tcBorders>
            <w:shd w:val="clear" w:color="auto" w:fill="DBDBDB" w:themeFill="accent3" w:themeFillTint="66"/>
          </w:tcPr>
          <w:p w:rsidR="008A0516" w:rsidRPr="00E220D0" w:rsidRDefault="008A0516"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Calibri" w:hAnsi="Times New Roman" w:cs="Times New Roman"/>
                <w:b/>
                <w:sz w:val="24"/>
                <w:szCs w:val="24"/>
                <w:lang w:val="en-US"/>
              </w:rPr>
              <w:lastRenderedPageBreak/>
              <w:t>Alt Hedef</w:t>
            </w:r>
            <w:r w:rsidRPr="00E220D0">
              <w:rPr>
                <w:rFonts w:ascii="Times New Roman" w:eastAsia="Calibri" w:hAnsi="Times New Roman" w:cs="Verdana"/>
                <w:b/>
                <w:bCs/>
                <w:sz w:val="24"/>
                <w:szCs w:val="24"/>
                <w:lang w:val="en-US" w:eastAsia="da-DK"/>
              </w:rPr>
              <w:t xml:space="preserve"> 2.2: </w:t>
            </w:r>
            <w:r w:rsidRPr="00E220D0">
              <w:rPr>
                <w:rFonts w:ascii="Times New Roman" w:eastAsia="Calibri" w:hAnsi="Times New Roman" w:cs="Verdana"/>
                <w:bCs/>
                <w:sz w:val="24"/>
                <w:szCs w:val="24"/>
                <w:lang w:val="en-US" w:eastAsia="da-DK"/>
              </w:rPr>
              <w:t>Kadınların kadına yönelik şiddetle mücadele mekanizması ve haklar konusunda bilgilenmesi</w:t>
            </w:r>
          </w:p>
        </w:tc>
      </w:tr>
      <w:tr w:rsidR="008E59FD" w:rsidRPr="00E220D0" w:rsidTr="00233003">
        <w:tc>
          <w:tcPr>
            <w:tcW w:w="8250" w:type="dxa"/>
            <w:tcBorders>
              <w:bottom w:val="single" w:sz="4" w:space="0" w:color="auto"/>
            </w:tcBorders>
            <w:shd w:val="clear" w:color="auto" w:fill="auto"/>
          </w:tcPr>
          <w:p w:rsidR="004A0178" w:rsidRPr="00E220D0" w:rsidRDefault="004A0178" w:rsidP="00E220D0">
            <w:pPr>
              <w:tabs>
                <w:tab w:val="left" w:pos="2340"/>
              </w:tabs>
              <w:spacing w:after="0" w:line="240" w:lineRule="auto"/>
              <w:ind w:left="567" w:hanging="521"/>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2.2.1. İ</w:t>
            </w:r>
            <w:r w:rsidRPr="00E220D0">
              <w:rPr>
                <w:rFonts w:ascii="Times New Roman" w:eastAsia="Times New Roman" w:hAnsi="Times New Roman" w:cs="Arial"/>
                <w:sz w:val="24"/>
                <w:szCs w:val="24"/>
                <w:lang w:val="en-US" w:eastAsia="tr-TR"/>
              </w:rPr>
              <w:t xml:space="preserve">lde yer alan mevcut kadına yönelik şiddetle mücadele mekanizmaları ve </w:t>
            </w:r>
            <w:r w:rsidRPr="00377E4B">
              <w:rPr>
                <w:rFonts w:ascii="Times New Roman" w:eastAsia="Times New Roman" w:hAnsi="Times New Roman" w:cs="Arial"/>
                <w:sz w:val="24"/>
                <w:szCs w:val="24"/>
                <w:lang w:val="en-US" w:eastAsia="tr-TR"/>
              </w:rPr>
              <w:t>kadın haklarına ilişkin bilgilendirici faaliyetler</w:t>
            </w:r>
            <w:r w:rsidRPr="00377E4B">
              <w:rPr>
                <w:rFonts w:ascii="Times New Roman" w:eastAsia="Times New Roman" w:hAnsi="Times New Roman" w:cs="Arial"/>
                <w:sz w:val="24"/>
                <w:szCs w:val="24"/>
                <w:vertAlign w:val="superscript"/>
                <w:lang w:val="en-US" w:eastAsia="tr-TR"/>
              </w:rPr>
              <w:footnoteReference w:id="5"/>
            </w:r>
            <w:r w:rsidRPr="00377E4B">
              <w:rPr>
                <w:rFonts w:ascii="Times New Roman" w:eastAsia="Times New Roman" w:hAnsi="Times New Roman" w:cs="Arial"/>
                <w:sz w:val="24"/>
                <w:szCs w:val="24"/>
                <w:lang w:val="en-US" w:eastAsia="tr-TR"/>
              </w:rPr>
              <w:t xml:space="preserve"> yürütülmesi </w:t>
            </w:r>
            <w:r w:rsidR="006135B1" w:rsidRPr="00377E4B">
              <w:rPr>
                <w:rFonts w:ascii="Times New Roman" w:eastAsia="Times New Roman" w:hAnsi="Times New Roman" w:cs="Arial"/>
                <w:sz w:val="24"/>
                <w:szCs w:val="24"/>
                <w:lang w:val="en-US" w:eastAsia="tr-TR"/>
              </w:rPr>
              <w:t>amacıyla alt/çalışma komisyonu oluşturulması.</w:t>
            </w:r>
          </w:p>
          <w:p w:rsidR="004A0178" w:rsidRPr="00E220D0" w:rsidRDefault="004A0178" w:rsidP="00E220D0">
            <w:pPr>
              <w:tabs>
                <w:tab w:val="left" w:pos="2340"/>
              </w:tabs>
              <w:spacing w:after="0" w:line="240" w:lineRule="auto"/>
              <w:ind w:left="567" w:hanging="521"/>
              <w:rPr>
                <w:rFonts w:ascii="Times New Roman" w:eastAsia="Times New Roman" w:hAnsi="Times New Roman" w:cs="Arial"/>
                <w:sz w:val="24"/>
                <w:szCs w:val="24"/>
                <w:lang w:val="en-US" w:eastAsia="tr-TR"/>
              </w:rPr>
            </w:pPr>
          </w:p>
          <w:p w:rsidR="004A0178" w:rsidRPr="00E220D0" w:rsidRDefault="004A0178" w:rsidP="00E220D0">
            <w:pPr>
              <w:tabs>
                <w:tab w:val="left" w:pos="2340"/>
              </w:tabs>
              <w:spacing w:after="0" w:line="240" w:lineRule="auto"/>
              <w:ind w:left="567" w:hanging="521"/>
              <w:rPr>
                <w:rFonts w:ascii="Times New Roman" w:eastAsia="Times New Roman" w:hAnsi="Times New Roman" w:cs="Arial"/>
                <w:sz w:val="24"/>
                <w:szCs w:val="24"/>
                <w:lang w:val="en-US" w:eastAsia="tr-TR"/>
              </w:rPr>
            </w:pP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Calibri" w:hAnsi="Times New Roman" w:cs="Times New Roman"/>
                <w:sz w:val="24"/>
                <w:szCs w:val="24"/>
                <w:lang w:val="en-GB"/>
              </w:rPr>
              <w:t>KYŞM Komisyonu</w:t>
            </w:r>
            <w:r w:rsidRPr="00E220D0">
              <w:rPr>
                <w:rFonts w:ascii="Times New Roman" w:eastAsia="Times New Roman" w:hAnsi="Times New Roman" w:cs="Arial"/>
                <w:color w:val="000000"/>
                <w:sz w:val="24"/>
                <w:szCs w:val="24"/>
                <w:lang w:val="en-US" w:eastAsia="tr-TR"/>
              </w:rPr>
              <w:t xml:space="preserve"> </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p>
        </w:tc>
        <w:tc>
          <w:tcPr>
            <w:tcW w:w="3966"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ASPİM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Sağlık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Müftülüğü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Jandarma Komutanlığı</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Milli Eğitim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İl Emniyet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Büyükşehir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Nilüfer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Yıldırım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Osmangazi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xml:space="preserve">- </w:t>
            </w:r>
            <w:r w:rsidRPr="00E220D0">
              <w:rPr>
                <w:rFonts w:ascii="Times New Roman" w:eastAsia="Times New Roman" w:hAnsi="Times New Roman" w:cs="Arial"/>
                <w:sz w:val="24"/>
                <w:szCs w:val="24"/>
                <w:lang w:val="en-US" w:eastAsia="tr-TR"/>
              </w:rPr>
              <w:t>STK’lar</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xml:space="preserve">- Bursa Barosu </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Uludağ Üniversitesi</w:t>
            </w:r>
          </w:p>
          <w:p w:rsidR="004A0178" w:rsidRPr="00E220D0" w:rsidRDefault="004A0178" w:rsidP="007F001F">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color w:val="000000"/>
                <w:sz w:val="24"/>
                <w:szCs w:val="24"/>
                <w:lang w:val="en-US" w:eastAsia="tr-TR"/>
              </w:rPr>
              <w:t>- Bursa Kent Konseyi</w:t>
            </w:r>
            <w:r w:rsidR="007F001F">
              <w:rPr>
                <w:rFonts w:ascii="Times New Roman" w:eastAsia="Times New Roman" w:hAnsi="Times New Roman" w:cs="Arial"/>
                <w:color w:val="000000"/>
                <w:sz w:val="24"/>
                <w:szCs w:val="24"/>
                <w:lang w:val="en-US" w:eastAsia="tr-TR"/>
              </w:rPr>
              <w:t>/</w:t>
            </w:r>
            <w:r w:rsidRPr="00E220D0">
              <w:rPr>
                <w:rFonts w:ascii="Times New Roman" w:eastAsia="Times New Roman" w:hAnsi="Times New Roman" w:cs="Arial"/>
                <w:color w:val="000000"/>
                <w:sz w:val="24"/>
                <w:szCs w:val="24"/>
                <w:lang w:val="en-US" w:eastAsia="tr-TR"/>
              </w:rPr>
              <w:t>Kadın Meclisi</w:t>
            </w:r>
          </w:p>
        </w:tc>
      </w:tr>
      <w:tr w:rsidR="008E59FD" w:rsidRPr="00E220D0" w:rsidTr="00233003">
        <w:tc>
          <w:tcPr>
            <w:tcW w:w="8250" w:type="dxa"/>
            <w:shd w:val="clear" w:color="auto" w:fill="auto"/>
          </w:tcPr>
          <w:p w:rsidR="004A0178" w:rsidRPr="00315441" w:rsidRDefault="004A0178" w:rsidP="008E59FD">
            <w:pPr>
              <w:tabs>
                <w:tab w:val="left" w:pos="2340"/>
              </w:tabs>
              <w:spacing w:after="0" w:line="240" w:lineRule="auto"/>
              <w:ind w:left="567" w:hanging="521"/>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2.2.2. İlde yer alan mevcut kadına yönelik şiddetle mücadele mekanizmaları ve kadın haklarına ilişkin</w:t>
            </w:r>
            <w:r w:rsidRPr="00315441" w:rsidDel="00C210EF">
              <w:rPr>
                <w:rFonts w:ascii="Times New Roman" w:eastAsia="Times New Roman" w:hAnsi="Times New Roman" w:cs="Arial"/>
                <w:sz w:val="24"/>
                <w:szCs w:val="24"/>
                <w:lang w:val="en-US" w:eastAsia="tr-TR"/>
              </w:rPr>
              <w:t xml:space="preserve"> </w:t>
            </w:r>
            <w:r w:rsidRPr="00315441">
              <w:rPr>
                <w:rFonts w:ascii="Times New Roman" w:eastAsia="Times New Roman" w:hAnsi="Times New Roman" w:cs="Arial"/>
                <w:sz w:val="24"/>
                <w:szCs w:val="24"/>
                <w:lang w:val="en-US" w:eastAsia="tr-TR"/>
              </w:rPr>
              <w:t>Yıldırım</w:t>
            </w:r>
            <w:r w:rsidR="00F85D38">
              <w:rPr>
                <w:rFonts w:ascii="Times New Roman" w:eastAsia="Times New Roman" w:hAnsi="Times New Roman" w:cs="Arial"/>
                <w:sz w:val="24"/>
                <w:szCs w:val="24"/>
                <w:lang w:val="en-US" w:eastAsia="tr-TR"/>
              </w:rPr>
              <w:t>,</w:t>
            </w:r>
            <w:r w:rsidRPr="00315441">
              <w:rPr>
                <w:rFonts w:ascii="Times New Roman" w:eastAsia="Times New Roman" w:hAnsi="Times New Roman" w:cs="Arial"/>
                <w:sz w:val="24"/>
                <w:szCs w:val="24"/>
                <w:lang w:val="en-US" w:eastAsia="tr-TR"/>
              </w:rPr>
              <w:t xml:space="preserve"> Osmangazi, Nilüfer Belediyesi sınırlarında </w:t>
            </w:r>
            <w:r w:rsidRPr="00F00B62">
              <w:rPr>
                <w:rFonts w:ascii="Times New Roman" w:eastAsia="Times New Roman" w:hAnsi="Times New Roman" w:cs="Arial"/>
                <w:sz w:val="24"/>
                <w:szCs w:val="24"/>
                <w:lang w:val="en-US" w:eastAsia="tr-TR"/>
              </w:rPr>
              <w:t>yer alan dörder</w:t>
            </w:r>
            <w:r w:rsidRPr="00315441">
              <w:rPr>
                <w:rFonts w:ascii="Times New Roman" w:eastAsia="Times New Roman" w:hAnsi="Times New Roman" w:cs="Arial"/>
                <w:b/>
                <w:color w:val="FF0000"/>
                <w:sz w:val="24"/>
                <w:szCs w:val="24"/>
                <w:lang w:val="en-US" w:eastAsia="tr-TR"/>
              </w:rPr>
              <w:t xml:space="preserve"> </w:t>
            </w:r>
            <w:r w:rsidRPr="00315441">
              <w:rPr>
                <w:rFonts w:ascii="Times New Roman" w:eastAsia="Times New Roman" w:hAnsi="Times New Roman" w:cs="Arial"/>
                <w:i/>
                <w:sz w:val="24"/>
                <w:szCs w:val="24"/>
                <w:lang w:val="en-US" w:eastAsia="tr-TR"/>
              </w:rPr>
              <w:t xml:space="preserve">mahallede </w:t>
            </w:r>
            <w:r w:rsidRPr="00315441">
              <w:rPr>
                <w:rFonts w:ascii="Times New Roman" w:eastAsia="Times New Roman" w:hAnsi="Times New Roman" w:cs="Arial"/>
                <w:sz w:val="24"/>
                <w:szCs w:val="24"/>
                <w:lang w:val="en-US" w:eastAsia="tr-TR"/>
              </w:rPr>
              <w:t>toplantılar yoluyla 500 kadına bilgi verilmesi.</w:t>
            </w:r>
            <w:r w:rsidRPr="00315441">
              <w:rPr>
                <w:rFonts w:ascii="Times New Roman" w:eastAsia="Times New Roman" w:hAnsi="Times New Roman" w:cs="Arial"/>
                <w:sz w:val="24"/>
                <w:szCs w:val="24"/>
                <w:vertAlign w:val="superscript"/>
                <w:lang w:val="en-US" w:eastAsia="tr-TR"/>
              </w:rPr>
              <w:footnoteReference w:id="6"/>
            </w:r>
          </w:p>
        </w:tc>
        <w:tc>
          <w:tcPr>
            <w:tcW w:w="2410" w:type="dxa"/>
            <w:shd w:val="clear" w:color="auto" w:fill="auto"/>
          </w:tcPr>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ASPİM</w:t>
            </w:r>
          </w:p>
        </w:tc>
        <w:tc>
          <w:tcPr>
            <w:tcW w:w="3966" w:type="dxa"/>
            <w:shd w:val="clear" w:color="auto" w:fill="auto"/>
          </w:tcPr>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Yıldırım Belediyesi</w:t>
            </w:r>
          </w:p>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Osmangazi Belediyesi</w:t>
            </w:r>
          </w:p>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Nilüfer Belediyesi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STK’lar</w:t>
            </w:r>
          </w:p>
        </w:tc>
      </w:tr>
      <w:tr w:rsidR="008E59FD" w:rsidRPr="00E220D0" w:rsidTr="008E59FD">
        <w:trPr>
          <w:trHeight w:val="1107"/>
        </w:trPr>
        <w:tc>
          <w:tcPr>
            <w:tcW w:w="8250" w:type="dxa"/>
            <w:tcBorders>
              <w:bottom w:val="single" w:sz="4" w:space="0" w:color="auto"/>
            </w:tcBorders>
            <w:shd w:val="clear" w:color="auto" w:fill="auto"/>
          </w:tcPr>
          <w:p w:rsidR="00CF41DC" w:rsidRDefault="004A0178" w:rsidP="00A500CF">
            <w:pPr>
              <w:tabs>
                <w:tab w:val="left" w:pos="2340"/>
              </w:tabs>
              <w:spacing w:after="0" w:line="240" w:lineRule="auto"/>
              <w:ind w:left="567" w:hanging="521"/>
              <w:rPr>
                <w:rFonts w:ascii="Times New Roman" w:eastAsia="Calibri" w:hAnsi="Times New Roman" w:cs="Times New Roman"/>
                <w:sz w:val="16"/>
                <w:szCs w:val="16"/>
                <w:lang w:val="en-US"/>
              </w:rPr>
            </w:pPr>
            <w:r w:rsidRPr="00E220D0">
              <w:rPr>
                <w:rFonts w:ascii="Times New Roman" w:eastAsia="Times New Roman" w:hAnsi="Times New Roman" w:cs="Arial"/>
                <w:sz w:val="24"/>
                <w:szCs w:val="24"/>
                <w:lang w:val="en-US" w:eastAsia="tr-TR"/>
              </w:rPr>
              <w:t>2.2.</w:t>
            </w:r>
            <w:r w:rsidR="008E59FD" w:rsidRPr="00E220D0">
              <w:rPr>
                <w:rFonts w:ascii="Times New Roman" w:eastAsia="Times New Roman" w:hAnsi="Times New Roman" w:cs="Arial"/>
                <w:sz w:val="24"/>
                <w:szCs w:val="24"/>
                <w:lang w:val="en-US" w:eastAsia="tr-TR"/>
              </w:rPr>
              <w:t>3.</w:t>
            </w:r>
            <w:r w:rsidR="008E59FD" w:rsidRPr="00E220D0">
              <w:rPr>
                <w:rFonts w:ascii="Times New Roman" w:eastAsia="Times New Roman" w:hAnsi="Times New Roman" w:cs="Times New Roman"/>
                <w:sz w:val="24"/>
                <w:szCs w:val="24"/>
                <w:lang w:val="en-US" w:eastAsia="tr-TR"/>
              </w:rPr>
              <w:t xml:space="preserve"> İlde</w:t>
            </w:r>
            <w:r w:rsidRPr="00E220D0">
              <w:rPr>
                <w:rFonts w:ascii="Times New Roman" w:eastAsia="Times New Roman" w:hAnsi="Times New Roman" w:cs="Times New Roman"/>
                <w:sz w:val="24"/>
                <w:szCs w:val="24"/>
                <w:lang w:val="en-US" w:eastAsia="tr-TR"/>
              </w:rPr>
              <w:t xml:space="preserve"> yer alan mevcut kadına yönelik şiddetle mücadele mekanizmaları, yasal düzenlemeler ve cezai tedbirler ile kadın haklarına ilişkin, farkındalık yaratma ve bilinç oluşturmaya yönelik çalışmaların, basın bültenlerinin, etkinliklerin basın yayın kuruluşlarına duyurulması</w:t>
            </w:r>
            <w:r w:rsidRPr="00E220D0">
              <w:rPr>
                <w:rFonts w:ascii="Times New Roman" w:eastAsia="Calibri" w:hAnsi="Times New Roman" w:cs="Times New Roman"/>
                <w:sz w:val="16"/>
                <w:szCs w:val="16"/>
                <w:lang w:val="en-US"/>
              </w:rPr>
              <w:t xml:space="preserve"> </w:t>
            </w:r>
          </w:p>
          <w:p w:rsidR="00D26A39" w:rsidRDefault="00D26A39" w:rsidP="00A500CF">
            <w:pPr>
              <w:tabs>
                <w:tab w:val="left" w:pos="2340"/>
              </w:tabs>
              <w:spacing w:after="0" w:line="240" w:lineRule="auto"/>
              <w:ind w:left="567" w:hanging="521"/>
              <w:rPr>
                <w:rFonts w:ascii="Times New Roman" w:eastAsia="Times New Roman" w:hAnsi="Times New Roman" w:cs="Arial"/>
                <w:strike/>
                <w:sz w:val="24"/>
                <w:szCs w:val="24"/>
                <w:lang w:val="en-US" w:eastAsia="tr-TR"/>
              </w:rPr>
            </w:pPr>
          </w:p>
          <w:p w:rsidR="007F001F" w:rsidRDefault="007F001F" w:rsidP="00A500CF">
            <w:pPr>
              <w:tabs>
                <w:tab w:val="left" w:pos="2340"/>
              </w:tabs>
              <w:spacing w:after="0" w:line="240" w:lineRule="auto"/>
              <w:ind w:left="567" w:hanging="521"/>
              <w:rPr>
                <w:rFonts w:ascii="Times New Roman" w:eastAsia="Times New Roman" w:hAnsi="Times New Roman" w:cs="Arial"/>
                <w:strike/>
                <w:sz w:val="24"/>
                <w:szCs w:val="24"/>
                <w:lang w:val="en-US" w:eastAsia="tr-TR"/>
              </w:rPr>
            </w:pPr>
          </w:p>
          <w:p w:rsidR="00F64211" w:rsidRPr="008E59FD" w:rsidRDefault="00F64211" w:rsidP="00F64211">
            <w:pPr>
              <w:tabs>
                <w:tab w:val="left" w:pos="2340"/>
              </w:tabs>
              <w:spacing w:after="0" w:line="240" w:lineRule="auto"/>
              <w:rPr>
                <w:rFonts w:ascii="Times New Roman" w:eastAsia="Times New Roman" w:hAnsi="Times New Roman" w:cs="Arial"/>
                <w:strike/>
                <w:sz w:val="24"/>
                <w:szCs w:val="24"/>
                <w:lang w:val="en-US" w:eastAsia="tr-TR"/>
              </w:rPr>
            </w:pP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t>KYŞM Komisyonu</w:t>
            </w:r>
            <w:r w:rsidRPr="00E220D0" w:rsidDel="005975DE">
              <w:rPr>
                <w:rFonts w:ascii="Times New Roman" w:eastAsia="Times New Roman" w:hAnsi="Times New Roman" w:cs="Arial"/>
                <w:sz w:val="24"/>
                <w:szCs w:val="24"/>
                <w:lang w:val="en-US" w:eastAsia="tr-TR"/>
              </w:rPr>
              <w:t xml:space="preserve"> </w:t>
            </w:r>
          </w:p>
        </w:tc>
        <w:tc>
          <w:tcPr>
            <w:tcW w:w="3966" w:type="dxa"/>
            <w:tcBorders>
              <w:bottom w:val="single" w:sz="4" w:space="0" w:color="auto"/>
            </w:tcBorders>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Basın, Yayın, Enformasyon Müdürlüğü</w:t>
            </w:r>
          </w:p>
        </w:tc>
      </w:tr>
      <w:tr w:rsidR="008E59FD" w:rsidRPr="00E220D0" w:rsidTr="00ED3E41">
        <w:trPr>
          <w:trHeight w:val="49"/>
        </w:trPr>
        <w:tc>
          <w:tcPr>
            <w:tcW w:w="14626"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lastRenderedPageBreak/>
              <w:t>Alt Hedef</w:t>
            </w:r>
            <w:r w:rsidRPr="00E220D0">
              <w:rPr>
                <w:rFonts w:ascii="Times New Roman" w:eastAsia="Calibri" w:hAnsi="Times New Roman" w:cs="Verdana"/>
                <w:b/>
                <w:bCs/>
                <w:sz w:val="24"/>
                <w:szCs w:val="24"/>
                <w:lang w:val="en-US" w:eastAsia="da-DK"/>
              </w:rPr>
              <w:t xml:space="preserve"> 2.3:</w:t>
            </w:r>
            <w:r w:rsidRPr="00E220D0">
              <w:rPr>
                <w:rFonts w:ascii="Times New Roman" w:eastAsia="Calibri" w:hAnsi="Times New Roman" w:cs="Calibri"/>
                <w:bCs/>
                <w:sz w:val="24"/>
                <w:szCs w:val="24"/>
                <w:lang w:val="en-US"/>
              </w:rPr>
              <w:t xml:space="preserve"> Şiddete sıfır tolerans anlayışının erkekler başta olmak üzere tüm toplumda yaygınlaşması ve şiddet görenlere yönelik olumsuz yargıların azalması</w:t>
            </w:r>
          </w:p>
        </w:tc>
      </w:tr>
      <w:tr w:rsidR="008E59FD" w:rsidRPr="00E220D0" w:rsidTr="00233003">
        <w:trPr>
          <w:trHeight w:val="49"/>
        </w:trPr>
        <w:tc>
          <w:tcPr>
            <w:tcW w:w="8250" w:type="dxa"/>
            <w:tcBorders>
              <w:bottom w:val="single" w:sz="4" w:space="0" w:color="auto"/>
            </w:tcBorders>
            <w:shd w:val="clear" w:color="auto" w:fill="auto"/>
          </w:tcPr>
          <w:p w:rsidR="004A0178" w:rsidRDefault="003C5076" w:rsidP="003B6305">
            <w:pPr>
              <w:tabs>
                <w:tab w:val="left" w:pos="2340"/>
              </w:tabs>
              <w:spacing w:after="0" w:line="240" w:lineRule="auto"/>
              <w:ind w:left="691" w:hanging="663"/>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2.3.1.  </w:t>
            </w:r>
            <w:r w:rsidR="003B6305">
              <w:rPr>
                <w:rFonts w:ascii="Times New Roman" w:eastAsia="Times New Roman" w:hAnsi="Times New Roman" w:cs="Arial"/>
                <w:sz w:val="24"/>
                <w:szCs w:val="24"/>
                <w:lang w:val="en-US" w:eastAsia="tr-TR"/>
              </w:rPr>
              <w:t xml:space="preserve">İlköğretim ve ortaöğretim </w:t>
            </w:r>
            <w:r w:rsidR="00D26A39">
              <w:rPr>
                <w:rFonts w:ascii="Times New Roman" w:eastAsia="Times New Roman" w:hAnsi="Times New Roman" w:cs="Arial"/>
                <w:sz w:val="24"/>
                <w:szCs w:val="24"/>
                <w:lang w:val="en-US" w:eastAsia="tr-TR"/>
              </w:rPr>
              <w:t>okullar</w:t>
            </w:r>
            <w:r w:rsidR="003B6305">
              <w:rPr>
                <w:rFonts w:ascii="Times New Roman" w:eastAsia="Times New Roman" w:hAnsi="Times New Roman" w:cs="Arial"/>
                <w:sz w:val="24"/>
                <w:szCs w:val="24"/>
                <w:lang w:val="en-US" w:eastAsia="tr-TR"/>
              </w:rPr>
              <w:t>ın</w:t>
            </w:r>
            <w:r w:rsidR="004A0178" w:rsidRPr="00E220D0">
              <w:rPr>
                <w:rFonts w:ascii="Times New Roman" w:eastAsia="Times New Roman" w:hAnsi="Times New Roman" w:cs="Arial"/>
                <w:sz w:val="24"/>
                <w:szCs w:val="24"/>
                <w:lang w:val="en-US" w:eastAsia="tr-TR"/>
              </w:rPr>
              <w:t xml:space="preserve">da kadına yönelik şiddetle mücadele ve toplumsal cinsiyet eşitliği konularında bilgilendirici seminerler düzenlenmesi </w:t>
            </w:r>
          </w:p>
          <w:p w:rsidR="00201907" w:rsidRPr="00E220D0" w:rsidRDefault="00201907" w:rsidP="00FE4D6F">
            <w:pPr>
              <w:tabs>
                <w:tab w:val="left" w:pos="2340"/>
              </w:tabs>
              <w:spacing w:after="0" w:line="240" w:lineRule="auto"/>
              <w:ind w:left="691" w:hanging="663"/>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Pr="00315441">
              <w:rPr>
                <w:rFonts w:ascii="Times New Roman" w:eastAsia="Times New Roman" w:hAnsi="Times New Roman" w:cs="Arial"/>
                <w:sz w:val="24"/>
                <w:szCs w:val="24"/>
                <w:lang w:val="en-US" w:eastAsia="tr-TR"/>
              </w:rPr>
              <w:t>(Faaliyet 2.1.</w:t>
            </w:r>
            <w:r>
              <w:rPr>
                <w:rFonts w:ascii="Times New Roman" w:eastAsia="Times New Roman" w:hAnsi="Times New Roman" w:cs="Arial"/>
                <w:sz w:val="24"/>
                <w:szCs w:val="24"/>
                <w:lang w:val="en-US" w:eastAsia="tr-TR"/>
              </w:rPr>
              <w:t>4</w:t>
            </w:r>
            <w:r w:rsidRPr="00315441">
              <w:rPr>
                <w:rFonts w:ascii="Times New Roman" w:eastAsia="Times New Roman" w:hAnsi="Times New Roman" w:cs="Arial"/>
                <w:sz w:val="24"/>
                <w:szCs w:val="24"/>
                <w:lang w:val="en-US" w:eastAsia="tr-TR"/>
              </w:rPr>
              <w:t>’te eğitim alan</w:t>
            </w:r>
            <w:r w:rsidR="00FE4D6F">
              <w:rPr>
                <w:rFonts w:ascii="Times New Roman" w:eastAsia="Times New Roman" w:hAnsi="Times New Roman" w:cs="Arial"/>
                <w:sz w:val="24"/>
                <w:szCs w:val="24"/>
                <w:lang w:val="en-US" w:eastAsia="tr-TR"/>
              </w:rPr>
              <w:t xml:space="preserve"> personellerin bulunduğu okullarda)</w:t>
            </w: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 Milli Eğitim Müdürlüğü</w:t>
            </w:r>
          </w:p>
        </w:tc>
        <w:tc>
          <w:tcPr>
            <w:tcW w:w="3966" w:type="dxa"/>
            <w:tcBorders>
              <w:bottom w:val="single" w:sz="4" w:space="0" w:color="auto"/>
            </w:tcBorders>
            <w:shd w:val="clear" w:color="auto" w:fill="auto"/>
          </w:tcPr>
          <w:p w:rsidR="00B6478E" w:rsidRPr="00E220D0" w:rsidRDefault="004A0178" w:rsidP="00B6478E">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r w:rsidR="00B6478E">
              <w:rPr>
                <w:rFonts w:ascii="Times New Roman" w:eastAsia="Times New Roman" w:hAnsi="Times New Roman" w:cs="Arial"/>
                <w:sz w:val="24"/>
                <w:szCs w:val="24"/>
                <w:lang w:val="en-US" w:eastAsia="tr-TR"/>
              </w:rPr>
              <w:t xml:space="preserve">    </w:t>
            </w:r>
            <w:r w:rsidR="00CF41DC">
              <w:rPr>
                <w:rFonts w:ascii="Times New Roman" w:eastAsia="Times New Roman" w:hAnsi="Times New Roman" w:cs="Arial"/>
                <w:sz w:val="24"/>
                <w:szCs w:val="24"/>
                <w:lang w:val="en-US" w:eastAsia="tr-TR"/>
              </w:rPr>
              <w:t xml:space="preserve">  </w:t>
            </w:r>
            <w:r w:rsidR="00B6478E" w:rsidRPr="00E220D0">
              <w:rPr>
                <w:rFonts w:ascii="Times New Roman" w:eastAsia="Times New Roman" w:hAnsi="Times New Roman" w:cs="Arial"/>
                <w:sz w:val="24"/>
                <w:szCs w:val="24"/>
                <w:lang w:val="en-US" w:eastAsia="tr-TR"/>
              </w:rPr>
              <w:t>- STK’lar</w:t>
            </w:r>
          </w:p>
          <w:p w:rsidR="00F64211" w:rsidRDefault="00CF41DC"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Müftülüğü</w:t>
            </w:r>
            <w:r>
              <w:rPr>
                <w:rFonts w:ascii="Times New Roman" w:eastAsia="Times New Roman" w:hAnsi="Times New Roman" w:cs="Arial"/>
                <w:sz w:val="24"/>
                <w:szCs w:val="24"/>
                <w:lang w:val="en-US" w:eastAsia="tr-TR"/>
              </w:rPr>
              <w:t xml:space="preserve">   </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İlçe Milli Eğitim Müdürlükleri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Nilüfer</w:t>
            </w:r>
            <w:r w:rsidR="00CF41DC">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Yıldırım</w:t>
            </w:r>
            <w:r w:rsidR="00CF41DC">
              <w:rPr>
                <w:rFonts w:ascii="Times New Roman" w:eastAsia="Times New Roman" w:hAnsi="Times New Roman" w:cs="Arial"/>
                <w:sz w:val="24"/>
                <w:szCs w:val="24"/>
                <w:lang w:val="en-US" w:eastAsia="tr-TR"/>
              </w:rPr>
              <w:t xml:space="preserve">, </w:t>
            </w:r>
            <w:r w:rsidR="00CF41DC" w:rsidRPr="00E220D0">
              <w:rPr>
                <w:rFonts w:ascii="Times New Roman" w:eastAsia="Times New Roman" w:hAnsi="Times New Roman" w:cs="Arial"/>
                <w:sz w:val="24"/>
                <w:szCs w:val="24"/>
                <w:lang w:val="en-US" w:eastAsia="tr-TR"/>
              </w:rPr>
              <w:t>Osmangazi</w:t>
            </w:r>
            <w:r w:rsidR="00CF41DC">
              <w:rPr>
                <w:rFonts w:ascii="Times New Roman" w:eastAsia="Times New Roman" w:hAnsi="Times New Roman" w:cs="Arial"/>
                <w:sz w:val="24"/>
                <w:szCs w:val="24"/>
                <w:lang w:val="en-US" w:eastAsia="tr-TR"/>
              </w:rPr>
              <w:t xml:space="preserve"> Bel.</w:t>
            </w:r>
          </w:p>
          <w:p w:rsidR="00CF41DC" w:rsidRPr="00E220D0" w:rsidRDefault="00CF41DC"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rsidR="004A0178" w:rsidRPr="00E220D0" w:rsidRDefault="004A0178"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Ul</w:t>
            </w:r>
            <w:r w:rsidR="00CF41DC">
              <w:rPr>
                <w:rFonts w:ascii="Times New Roman" w:eastAsia="Times New Roman" w:hAnsi="Times New Roman" w:cs="Arial"/>
                <w:sz w:val="24"/>
                <w:szCs w:val="24"/>
                <w:lang w:val="en-US" w:eastAsia="tr-TR"/>
              </w:rPr>
              <w:t>u</w:t>
            </w:r>
            <w:r w:rsidRPr="00E220D0">
              <w:rPr>
                <w:rFonts w:ascii="Times New Roman" w:eastAsia="Times New Roman" w:hAnsi="Times New Roman" w:cs="Arial"/>
                <w:sz w:val="24"/>
                <w:szCs w:val="24"/>
                <w:lang w:val="en-US" w:eastAsia="tr-TR"/>
              </w:rPr>
              <w:t>dağ Üni</w:t>
            </w:r>
            <w:r w:rsidR="00CF41DC">
              <w:rPr>
                <w:rFonts w:ascii="Times New Roman" w:eastAsia="Times New Roman" w:hAnsi="Times New Roman" w:cs="Arial"/>
                <w:sz w:val="24"/>
                <w:szCs w:val="24"/>
                <w:lang w:val="en-US" w:eastAsia="tr-TR"/>
              </w:rPr>
              <w:t>.</w:t>
            </w:r>
            <w:r w:rsidRPr="00E220D0">
              <w:rPr>
                <w:rFonts w:ascii="Times New Roman" w:eastAsia="Times New Roman" w:hAnsi="Times New Roman" w:cs="Arial"/>
                <w:sz w:val="24"/>
                <w:szCs w:val="24"/>
                <w:lang w:val="en-US" w:eastAsia="tr-TR"/>
              </w:rPr>
              <w:t>Ergen Çocuk Psik</w:t>
            </w:r>
            <w:r w:rsidR="00CF41DC">
              <w:rPr>
                <w:rFonts w:ascii="Times New Roman" w:eastAsia="Times New Roman" w:hAnsi="Times New Roman" w:cs="Arial"/>
                <w:sz w:val="24"/>
                <w:szCs w:val="24"/>
                <w:lang w:val="en-US" w:eastAsia="tr-TR"/>
              </w:rPr>
              <w:t>.</w:t>
            </w:r>
            <w:r w:rsidRPr="00E220D0">
              <w:rPr>
                <w:rFonts w:ascii="Times New Roman" w:eastAsia="Times New Roman" w:hAnsi="Times New Roman" w:cs="Arial"/>
                <w:sz w:val="24"/>
                <w:szCs w:val="24"/>
                <w:lang w:val="en-US" w:eastAsia="tr-TR"/>
              </w:rPr>
              <w:t>ABD</w:t>
            </w:r>
          </w:p>
        </w:tc>
      </w:tr>
      <w:tr w:rsidR="008E59FD" w:rsidRPr="00E220D0" w:rsidTr="00233003">
        <w:trPr>
          <w:trHeight w:val="659"/>
        </w:trPr>
        <w:tc>
          <w:tcPr>
            <w:tcW w:w="8250" w:type="dxa"/>
            <w:tcBorders>
              <w:bottom w:val="single" w:sz="4" w:space="0" w:color="auto"/>
            </w:tcBorders>
            <w:shd w:val="clear" w:color="auto" w:fill="auto"/>
          </w:tcPr>
          <w:p w:rsidR="004A0178" w:rsidRPr="00315441" w:rsidRDefault="004A0178" w:rsidP="00201907">
            <w:pPr>
              <w:tabs>
                <w:tab w:val="left" w:pos="2340"/>
              </w:tabs>
              <w:spacing w:after="0" w:line="240" w:lineRule="auto"/>
              <w:ind w:left="691" w:hanging="663"/>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xml:space="preserve">2.3.2.  </w:t>
            </w:r>
            <w:r w:rsidR="00201907">
              <w:rPr>
                <w:rFonts w:ascii="Times New Roman" w:eastAsia="Times New Roman" w:hAnsi="Times New Roman" w:cs="Arial"/>
                <w:sz w:val="24"/>
                <w:szCs w:val="24"/>
                <w:lang w:val="en-US" w:eastAsia="tr-TR"/>
              </w:rPr>
              <w:t>İlköğretim ve o</w:t>
            </w:r>
            <w:r w:rsidRPr="00315441">
              <w:rPr>
                <w:rFonts w:ascii="Times New Roman" w:eastAsia="Times New Roman" w:hAnsi="Times New Roman" w:cs="Arial"/>
                <w:sz w:val="24"/>
                <w:szCs w:val="24"/>
                <w:lang w:val="en-US" w:eastAsia="tr-TR"/>
              </w:rPr>
              <w:t>rtaöğretim okullarında eşitlik kulüplerinin oluşturulması</w:t>
            </w:r>
            <w:r w:rsidR="00201907">
              <w:rPr>
                <w:rFonts w:ascii="Times New Roman" w:eastAsia="Times New Roman" w:hAnsi="Times New Roman" w:cs="Arial"/>
                <w:sz w:val="24"/>
                <w:szCs w:val="24"/>
                <w:lang w:val="en-US" w:eastAsia="tr-TR"/>
              </w:rPr>
              <w:t xml:space="preserve"> için gerekli yazışmaların yapılması</w:t>
            </w:r>
            <w:r w:rsidRPr="00315441">
              <w:rPr>
                <w:rFonts w:ascii="Times New Roman" w:eastAsia="Times New Roman" w:hAnsi="Times New Roman" w:cs="Arial"/>
                <w:sz w:val="24"/>
                <w:szCs w:val="24"/>
                <w:lang w:val="en-US" w:eastAsia="tr-TR"/>
              </w:rPr>
              <w:t xml:space="preserve"> </w:t>
            </w:r>
            <w:r w:rsidRPr="00315441">
              <w:rPr>
                <w:rStyle w:val="DipnotBavurusu"/>
                <w:rFonts w:ascii="Times New Roman" w:eastAsia="Times New Roman" w:hAnsi="Times New Roman" w:cs="Arial"/>
                <w:sz w:val="24"/>
                <w:szCs w:val="24"/>
                <w:lang w:val="en-US" w:eastAsia="tr-TR"/>
              </w:rPr>
              <w:footnoteReference w:id="7"/>
            </w:r>
            <w:r w:rsidRPr="00315441">
              <w:rPr>
                <w:rFonts w:ascii="Times New Roman" w:eastAsia="Times New Roman" w:hAnsi="Times New Roman" w:cs="Arial"/>
                <w:sz w:val="24"/>
                <w:szCs w:val="24"/>
                <w:lang w:val="en-US" w:eastAsia="tr-TR"/>
              </w:rPr>
              <w:t xml:space="preserve"> (Faaliyet 2.1.</w:t>
            </w:r>
            <w:r w:rsidR="00C50BFD">
              <w:rPr>
                <w:rFonts w:ascii="Times New Roman" w:eastAsia="Times New Roman" w:hAnsi="Times New Roman" w:cs="Arial"/>
                <w:sz w:val="24"/>
                <w:szCs w:val="24"/>
                <w:lang w:val="en-US" w:eastAsia="tr-TR"/>
              </w:rPr>
              <w:t>4</w:t>
            </w:r>
            <w:r w:rsidRPr="00315441">
              <w:rPr>
                <w:rFonts w:ascii="Times New Roman" w:eastAsia="Times New Roman" w:hAnsi="Times New Roman" w:cs="Arial"/>
                <w:sz w:val="24"/>
                <w:szCs w:val="24"/>
                <w:lang w:val="en-US" w:eastAsia="tr-TR"/>
              </w:rPr>
              <w:t xml:space="preserve">’te eğitim alan öğretmenlerin danışmanlığında) </w:t>
            </w:r>
          </w:p>
        </w:tc>
        <w:tc>
          <w:tcPr>
            <w:tcW w:w="2410" w:type="dxa"/>
            <w:tcBorders>
              <w:bottom w:val="single" w:sz="4" w:space="0" w:color="auto"/>
            </w:tcBorders>
            <w:shd w:val="clear" w:color="auto" w:fill="auto"/>
          </w:tcPr>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İl Milli Eğitim Müdürlüğü</w:t>
            </w:r>
          </w:p>
        </w:tc>
        <w:tc>
          <w:tcPr>
            <w:tcW w:w="3966" w:type="dxa"/>
            <w:tcBorders>
              <w:bottom w:val="single" w:sz="4" w:space="0" w:color="auto"/>
            </w:tcBorders>
            <w:shd w:val="clear" w:color="auto" w:fill="auto"/>
          </w:tcPr>
          <w:p w:rsidR="004A0178" w:rsidRPr="00A57BEC" w:rsidRDefault="004A0178" w:rsidP="00A57BE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İl Milli Eğitim Müdürlüğü</w:t>
            </w:r>
            <w:r w:rsidRPr="00A57BEC">
              <w:rPr>
                <w:rFonts w:ascii="Times New Roman" w:eastAsia="Times New Roman" w:hAnsi="Times New Roman" w:cs="Arial"/>
                <w:sz w:val="24"/>
                <w:szCs w:val="24"/>
                <w:lang w:val="en-US" w:eastAsia="tr-TR"/>
              </w:rPr>
              <w:t xml:space="preserve"> </w:t>
            </w:r>
          </w:p>
        </w:tc>
      </w:tr>
      <w:tr w:rsidR="008E59FD" w:rsidRPr="00E220D0" w:rsidTr="00233003">
        <w:trPr>
          <w:trHeight w:val="49"/>
        </w:trPr>
        <w:tc>
          <w:tcPr>
            <w:tcW w:w="8250" w:type="dxa"/>
            <w:shd w:val="clear" w:color="auto" w:fill="auto"/>
          </w:tcPr>
          <w:p w:rsidR="004A0178" w:rsidRPr="00233003" w:rsidRDefault="004A0178"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2.3.3.  Üniversitelerde kadına yönelik şiddetle mücadele ve toplumsal cinsiyet eşitliği konularında bilgilendirici seminerler düzenlenmesi</w:t>
            </w:r>
          </w:p>
        </w:tc>
        <w:tc>
          <w:tcPr>
            <w:tcW w:w="2410" w:type="dxa"/>
            <w:shd w:val="clear" w:color="auto" w:fill="auto"/>
          </w:tcPr>
          <w:p w:rsidR="004A0178" w:rsidRPr="00233003"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Uludağ Üniversitesi Kadın Araştırmaları Merkezi (UKAM)</w:t>
            </w:r>
          </w:p>
        </w:tc>
        <w:tc>
          <w:tcPr>
            <w:tcW w:w="3966" w:type="dxa"/>
            <w:shd w:val="clear" w:color="auto" w:fill="auto"/>
          </w:tcPr>
          <w:p w:rsidR="00F6421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ŞÖNİM</w:t>
            </w:r>
            <w:r w:rsidR="00CF41DC" w:rsidRPr="00233003">
              <w:rPr>
                <w:rFonts w:ascii="Times New Roman" w:eastAsia="Times New Roman" w:hAnsi="Times New Roman" w:cs="Arial"/>
                <w:sz w:val="24"/>
                <w:szCs w:val="24"/>
                <w:lang w:val="en-US" w:eastAsia="tr-TR"/>
              </w:rPr>
              <w:t xml:space="preserve">      </w:t>
            </w:r>
          </w:p>
          <w:p w:rsidR="004A0178" w:rsidRPr="00233003" w:rsidRDefault="00CF41DC"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Bursa Barosu</w:t>
            </w:r>
          </w:p>
          <w:p w:rsidR="004A0178" w:rsidRPr="00E220D0" w:rsidRDefault="00CF41DC"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STK’lar</w:t>
            </w:r>
          </w:p>
        </w:tc>
      </w:tr>
      <w:tr w:rsidR="008E59FD" w:rsidRPr="00E220D0" w:rsidTr="00315441">
        <w:trPr>
          <w:trHeight w:val="49"/>
        </w:trPr>
        <w:tc>
          <w:tcPr>
            <w:tcW w:w="8250" w:type="dxa"/>
            <w:tcBorders>
              <w:bottom w:val="single" w:sz="4" w:space="0" w:color="auto"/>
            </w:tcBorders>
            <w:shd w:val="clear" w:color="auto" w:fill="auto"/>
          </w:tcPr>
          <w:p w:rsidR="004A0178" w:rsidRPr="00E220D0" w:rsidRDefault="004A0178" w:rsidP="00E220D0">
            <w:pPr>
              <w:tabs>
                <w:tab w:val="left" w:pos="2340"/>
              </w:tabs>
              <w:spacing w:after="0" w:line="240" w:lineRule="auto"/>
              <w:ind w:left="691" w:hanging="663"/>
              <w:rPr>
                <w:rFonts w:ascii="Times New Roman" w:eastAsia="Times New Roman" w:hAnsi="Times New Roman" w:cs="Arial"/>
                <w:bCs/>
                <w:sz w:val="24"/>
                <w:szCs w:val="24"/>
                <w:lang w:val="en-US" w:eastAsia="tr-TR"/>
              </w:rPr>
            </w:pPr>
            <w:r w:rsidRPr="00E220D0">
              <w:rPr>
                <w:rFonts w:ascii="Times New Roman" w:eastAsia="Times New Roman" w:hAnsi="Times New Roman" w:cs="Arial"/>
                <w:sz w:val="24"/>
                <w:szCs w:val="24"/>
                <w:lang w:val="en-US" w:eastAsia="tr-TR"/>
              </w:rPr>
              <w:t xml:space="preserve">2.3.4.   Medyadaki şiddet ve dezavantajlı gruplara yönelik ayrımcılık dilini dönüştürmek üzere yerel medya çalışanlarına yönelik </w:t>
            </w:r>
            <w:r w:rsidRPr="00E220D0">
              <w:rPr>
                <w:rFonts w:ascii="Times New Roman" w:eastAsia="Times New Roman" w:hAnsi="Times New Roman" w:cs="Arial"/>
                <w:bCs/>
                <w:sz w:val="24"/>
                <w:szCs w:val="24"/>
                <w:lang w:val="en-US" w:eastAsia="tr-TR"/>
              </w:rPr>
              <w:t>kadına yönelik şiddetle mücadele ve toplumsal cinsiyet eşitliği seminerleri düzenlenmesi</w:t>
            </w:r>
          </w:p>
        </w:tc>
        <w:tc>
          <w:tcPr>
            <w:tcW w:w="2410" w:type="dxa"/>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t>KYŞM Komisyonu</w:t>
            </w:r>
            <w:r w:rsidRPr="00E220D0" w:rsidDel="005975DE">
              <w:rPr>
                <w:rFonts w:ascii="Times New Roman" w:eastAsia="Times New Roman" w:hAnsi="Times New Roman" w:cs="Arial"/>
                <w:sz w:val="24"/>
                <w:szCs w:val="24"/>
                <w:lang w:val="en-US" w:eastAsia="tr-TR"/>
              </w:rPr>
              <w:t xml:space="preserve"> </w:t>
            </w:r>
          </w:p>
        </w:tc>
        <w:tc>
          <w:tcPr>
            <w:tcW w:w="3966" w:type="dxa"/>
            <w:tcBorders>
              <w:bottom w:val="single" w:sz="4" w:space="0" w:color="auto"/>
            </w:tcBorders>
          </w:tcPr>
          <w:p w:rsidR="00F64211" w:rsidRDefault="00CF41DC"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r>
              <w:rPr>
                <w:rFonts w:ascii="Times New Roman" w:eastAsia="Times New Roman" w:hAnsi="Times New Roman" w:cs="Arial"/>
                <w:sz w:val="24"/>
                <w:szCs w:val="24"/>
                <w:lang w:val="en-US" w:eastAsia="tr-TR"/>
              </w:rPr>
              <w:t xml:space="preserve">       </w:t>
            </w:r>
            <w:r w:rsidR="00B6478E" w:rsidRPr="00E220D0">
              <w:rPr>
                <w:rFonts w:ascii="Times New Roman" w:eastAsia="Times New Roman" w:hAnsi="Times New Roman" w:cs="Arial"/>
                <w:sz w:val="24"/>
                <w:szCs w:val="24"/>
                <w:lang w:val="en-US" w:eastAsia="tr-TR"/>
              </w:rPr>
              <w:t>- STK’lar</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Gazeteciler Cemiyeti</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Çağdaş Gazeteciler Derneği</w:t>
            </w:r>
          </w:p>
        </w:tc>
      </w:tr>
      <w:tr w:rsidR="008E59FD" w:rsidRPr="00315441" w:rsidTr="00233003">
        <w:trPr>
          <w:trHeight w:val="49"/>
        </w:trPr>
        <w:tc>
          <w:tcPr>
            <w:tcW w:w="8250" w:type="dxa"/>
            <w:shd w:val="clear" w:color="auto" w:fill="auto"/>
          </w:tcPr>
          <w:p w:rsidR="004A0178" w:rsidRPr="00315441" w:rsidRDefault="004A0178"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xml:space="preserve">2.3.5.   Şiddete sıfır tolerans anlayışının yaygınlaştırılması için özellikle 8 Mart ve 25 Kasım gibi tarihlerde yerel radyo ve TV kanallarında yayın üretilmesi </w:t>
            </w:r>
          </w:p>
        </w:tc>
        <w:tc>
          <w:tcPr>
            <w:tcW w:w="2410" w:type="dxa"/>
            <w:shd w:val="clear" w:color="auto" w:fill="auto"/>
          </w:tcPr>
          <w:p w:rsidR="004A0178" w:rsidRPr="00315441" w:rsidRDefault="004A0178" w:rsidP="00E220D0">
            <w:pPr>
              <w:spacing w:after="0" w:line="240" w:lineRule="auto"/>
              <w:rPr>
                <w:rFonts w:ascii="Times New Roman" w:eastAsia="Calibri" w:hAnsi="Times New Roman" w:cs="Times New Roman"/>
                <w:sz w:val="24"/>
                <w:szCs w:val="24"/>
                <w:lang w:val="en-US"/>
              </w:rPr>
            </w:pPr>
            <w:r w:rsidRPr="00315441">
              <w:rPr>
                <w:rFonts w:ascii="Times New Roman" w:eastAsia="Calibri" w:hAnsi="Times New Roman" w:cs="Times New Roman"/>
                <w:sz w:val="24"/>
                <w:szCs w:val="24"/>
                <w:lang w:val="en-GB"/>
              </w:rPr>
              <w:t>KYŞM Komisyonu</w:t>
            </w:r>
            <w:r w:rsidRPr="00315441" w:rsidDel="005975DE">
              <w:rPr>
                <w:rFonts w:ascii="Times New Roman" w:eastAsia="Times New Roman" w:hAnsi="Times New Roman" w:cs="Arial"/>
                <w:sz w:val="24"/>
                <w:szCs w:val="24"/>
                <w:lang w:val="en-US" w:eastAsia="tr-TR"/>
              </w:rPr>
              <w:t xml:space="preserve"> </w:t>
            </w:r>
          </w:p>
        </w:tc>
        <w:tc>
          <w:tcPr>
            <w:tcW w:w="3966" w:type="dxa"/>
            <w:shd w:val="clear" w:color="auto" w:fill="auto"/>
          </w:tcPr>
          <w:p w:rsidR="00CF41DC" w:rsidRPr="00315441" w:rsidRDefault="004A0178"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STK’lar</w:t>
            </w:r>
            <w:r w:rsidR="00CF41DC">
              <w:rPr>
                <w:rFonts w:ascii="Times New Roman" w:eastAsia="Times New Roman" w:hAnsi="Times New Roman" w:cs="Arial"/>
                <w:sz w:val="24"/>
                <w:szCs w:val="24"/>
                <w:lang w:val="en-US" w:eastAsia="tr-TR"/>
              </w:rPr>
              <w:t xml:space="preserve"> </w:t>
            </w:r>
            <w:r w:rsidR="00B6478E">
              <w:rPr>
                <w:rFonts w:ascii="Times New Roman" w:eastAsia="Times New Roman" w:hAnsi="Times New Roman" w:cs="Arial"/>
                <w:sz w:val="24"/>
                <w:szCs w:val="24"/>
                <w:lang w:val="en-US" w:eastAsia="tr-TR"/>
              </w:rPr>
              <w:t xml:space="preserve">  </w:t>
            </w:r>
            <w:r w:rsidR="007F001F">
              <w:rPr>
                <w:rFonts w:ascii="Times New Roman" w:eastAsia="Times New Roman" w:hAnsi="Times New Roman" w:cs="Arial"/>
                <w:sz w:val="24"/>
                <w:szCs w:val="24"/>
                <w:lang w:val="en-US" w:eastAsia="tr-TR"/>
              </w:rPr>
              <w:t>-</w:t>
            </w:r>
            <w:r w:rsidR="00CF41DC" w:rsidRPr="00315441">
              <w:rPr>
                <w:rFonts w:ascii="Times New Roman" w:eastAsia="Times New Roman" w:hAnsi="Times New Roman" w:cs="Arial"/>
                <w:sz w:val="24"/>
                <w:szCs w:val="24"/>
                <w:lang w:val="en-US" w:eastAsia="tr-TR"/>
              </w:rPr>
              <w:t xml:space="preserve"> ASPİM</w:t>
            </w:r>
            <w:r w:rsidR="000162CA">
              <w:rPr>
                <w:rFonts w:ascii="Times New Roman" w:eastAsia="Times New Roman" w:hAnsi="Times New Roman" w:cs="Arial"/>
                <w:sz w:val="24"/>
                <w:szCs w:val="24"/>
                <w:lang w:val="en-US" w:eastAsia="tr-TR"/>
              </w:rPr>
              <w:t xml:space="preserve">  </w:t>
            </w:r>
            <w:r w:rsidR="00B6478E">
              <w:rPr>
                <w:rFonts w:ascii="Times New Roman" w:eastAsia="Times New Roman" w:hAnsi="Times New Roman" w:cs="Arial"/>
                <w:sz w:val="24"/>
                <w:szCs w:val="24"/>
                <w:lang w:val="en-US" w:eastAsia="tr-TR"/>
              </w:rPr>
              <w:t xml:space="preserve">   </w:t>
            </w:r>
            <w:r w:rsidR="000162CA">
              <w:rPr>
                <w:rFonts w:ascii="Times New Roman" w:eastAsia="Times New Roman" w:hAnsi="Times New Roman" w:cs="Arial"/>
                <w:sz w:val="24"/>
                <w:szCs w:val="24"/>
                <w:lang w:val="en-US" w:eastAsia="tr-TR"/>
              </w:rPr>
              <w:t>-</w:t>
            </w:r>
            <w:r w:rsidR="000162CA" w:rsidRPr="00315441">
              <w:rPr>
                <w:rFonts w:ascii="Times New Roman" w:eastAsia="Times New Roman" w:hAnsi="Times New Roman" w:cs="Arial"/>
                <w:sz w:val="24"/>
                <w:szCs w:val="24"/>
                <w:lang w:val="en-US" w:eastAsia="tr-TR"/>
              </w:rPr>
              <w:t xml:space="preserve"> İl Müftülüğü</w:t>
            </w:r>
          </w:p>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Bursa Gazeteciler Cemiyeti</w:t>
            </w:r>
          </w:p>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Çağdaş Gazeteciler Derneği</w:t>
            </w:r>
          </w:p>
          <w:p w:rsidR="004A0178" w:rsidRPr="00315441" w:rsidRDefault="004A0178" w:rsidP="000162CA">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xml:space="preserve">- </w:t>
            </w:r>
            <w:r w:rsidR="000162CA">
              <w:rPr>
                <w:rFonts w:ascii="Times New Roman" w:eastAsia="Times New Roman" w:hAnsi="Times New Roman" w:cs="Arial"/>
                <w:sz w:val="24"/>
                <w:szCs w:val="24"/>
                <w:lang w:val="en-US" w:eastAsia="tr-TR"/>
              </w:rPr>
              <w:t>Bursa Büyükşehir Belediyesi</w:t>
            </w:r>
          </w:p>
        </w:tc>
      </w:tr>
      <w:tr w:rsidR="008E59FD" w:rsidRPr="00315441" w:rsidTr="00233003">
        <w:trPr>
          <w:trHeight w:val="911"/>
        </w:trPr>
        <w:tc>
          <w:tcPr>
            <w:tcW w:w="8250" w:type="dxa"/>
            <w:shd w:val="clear" w:color="auto" w:fill="auto"/>
          </w:tcPr>
          <w:p w:rsidR="007F001F" w:rsidRPr="00315441" w:rsidRDefault="004A0178" w:rsidP="00B6478E">
            <w:pPr>
              <w:tabs>
                <w:tab w:val="left" w:pos="2340"/>
              </w:tabs>
              <w:spacing w:after="0" w:line="240" w:lineRule="auto"/>
              <w:ind w:left="691" w:hanging="663"/>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2.3.6.  Cezai tedbirlere ilişkin bilgilendirme amacıyla Nilüfer, Osmangazi, Yıldırım</w:t>
            </w:r>
            <w:r w:rsidRPr="00315441">
              <w:rPr>
                <w:rFonts w:ascii="Times New Roman" w:eastAsia="Times New Roman" w:hAnsi="Times New Roman" w:cs="Arial"/>
                <w:b/>
                <w:color w:val="FF0000"/>
                <w:sz w:val="24"/>
                <w:szCs w:val="24"/>
                <w:lang w:val="en-US" w:eastAsia="tr-TR"/>
              </w:rPr>
              <w:t xml:space="preserve"> </w:t>
            </w:r>
            <w:r w:rsidRPr="00315441">
              <w:rPr>
                <w:rFonts w:ascii="Times New Roman" w:eastAsia="Times New Roman" w:hAnsi="Times New Roman" w:cs="Arial"/>
                <w:sz w:val="24"/>
                <w:szCs w:val="24"/>
                <w:lang w:val="en-US" w:eastAsia="tr-TR"/>
              </w:rPr>
              <w:t xml:space="preserve"> ilçelerinde tüm muhtarlara, imamlara ve aile </w:t>
            </w:r>
            <w:r w:rsidR="00D5604C">
              <w:rPr>
                <w:rFonts w:ascii="Times New Roman" w:eastAsia="Times New Roman" w:hAnsi="Times New Roman" w:cs="Arial"/>
                <w:sz w:val="24"/>
                <w:szCs w:val="24"/>
                <w:lang w:val="en-US" w:eastAsia="tr-TR"/>
              </w:rPr>
              <w:t xml:space="preserve">ve dini rehberlik </w:t>
            </w:r>
            <w:r w:rsidRPr="00315441">
              <w:rPr>
                <w:rFonts w:ascii="Times New Roman" w:eastAsia="Times New Roman" w:hAnsi="Times New Roman" w:cs="Arial"/>
                <w:sz w:val="24"/>
                <w:szCs w:val="24"/>
                <w:lang w:val="en-US" w:eastAsia="tr-TR"/>
              </w:rPr>
              <w:t>bürosu çalışanlarına yönelik seminerler düzenlemesi</w:t>
            </w:r>
          </w:p>
        </w:tc>
        <w:tc>
          <w:tcPr>
            <w:tcW w:w="2410" w:type="dxa"/>
            <w:shd w:val="clear" w:color="auto" w:fill="auto"/>
          </w:tcPr>
          <w:p w:rsidR="004A0178" w:rsidRPr="00377E4B" w:rsidRDefault="00D5604C" w:rsidP="00E220D0">
            <w:pPr>
              <w:widowControl w:val="0"/>
              <w:suppressAutoHyphens/>
              <w:autoSpaceDN w:val="0"/>
              <w:spacing w:after="0" w:line="240" w:lineRule="auto"/>
              <w:textAlignment w:val="baseline"/>
              <w:rPr>
                <w:rFonts w:ascii="Times New Roman" w:eastAsia="Calibri" w:hAnsi="Times New Roman" w:cs="Times New Roman"/>
                <w:sz w:val="24"/>
                <w:szCs w:val="24"/>
                <w:u w:val="single"/>
                <w:lang w:val="en-US"/>
              </w:rPr>
            </w:pPr>
            <w:r w:rsidRPr="00377E4B">
              <w:rPr>
                <w:rFonts w:ascii="Times New Roman" w:eastAsia="Times New Roman" w:hAnsi="Times New Roman" w:cs="Arial"/>
                <w:sz w:val="24"/>
                <w:szCs w:val="24"/>
                <w:lang w:val="en-US" w:eastAsia="tr-TR"/>
              </w:rPr>
              <w:t>İl Müftülüğü</w:t>
            </w:r>
          </w:p>
        </w:tc>
        <w:tc>
          <w:tcPr>
            <w:tcW w:w="3966" w:type="dxa"/>
            <w:shd w:val="clear" w:color="auto" w:fill="auto"/>
          </w:tcPr>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xml:space="preserve">- İl ve İlçe Müftülükleri </w:t>
            </w:r>
          </w:p>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İl Mahalli İdareler Müdürlüğü</w:t>
            </w:r>
          </w:p>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Bursa Barosu</w:t>
            </w:r>
          </w:p>
        </w:tc>
      </w:tr>
      <w:tr w:rsidR="008E59FD" w:rsidRPr="00E220D0" w:rsidTr="00233003">
        <w:trPr>
          <w:trHeight w:val="49"/>
        </w:trPr>
        <w:tc>
          <w:tcPr>
            <w:tcW w:w="8250" w:type="dxa"/>
            <w:shd w:val="clear" w:color="auto" w:fill="auto"/>
          </w:tcPr>
          <w:p w:rsidR="004A0178" w:rsidRPr="00315441" w:rsidRDefault="00650FB5" w:rsidP="00F40DB8">
            <w:pPr>
              <w:tabs>
                <w:tab w:val="left" w:pos="2340"/>
              </w:tabs>
              <w:spacing w:after="0" w:line="240" w:lineRule="auto"/>
              <w:ind w:left="691" w:hanging="663"/>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xml:space="preserve">2.3.7.  </w:t>
            </w:r>
            <w:r w:rsidR="004A0178" w:rsidRPr="00315441">
              <w:rPr>
                <w:rFonts w:ascii="Times New Roman" w:eastAsia="Times New Roman" w:hAnsi="Times New Roman" w:cs="Arial"/>
                <w:sz w:val="24"/>
                <w:szCs w:val="24"/>
                <w:lang w:val="en-US" w:eastAsia="tr-TR"/>
              </w:rPr>
              <w:t xml:space="preserve">Cezai tedbirlere ilişkin kamuoyunda farkındalık yaratmak amacıyla Yıldırım ilçesinde yer alan üç mahalledeki kahvehanelerde </w:t>
            </w:r>
            <w:r w:rsidR="00F40DB8">
              <w:rPr>
                <w:rFonts w:ascii="Times New Roman" w:eastAsia="Times New Roman" w:hAnsi="Times New Roman" w:cs="Arial"/>
                <w:sz w:val="24"/>
                <w:szCs w:val="24"/>
                <w:lang w:val="en-US" w:eastAsia="tr-TR"/>
              </w:rPr>
              <w:t xml:space="preserve">toplam 100 kişiye ulaşılabilecek </w:t>
            </w:r>
            <w:r w:rsidR="004A0178" w:rsidRPr="00315441">
              <w:rPr>
                <w:rFonts w:ascii="Times New Roman" w:eastAsia="Times New Roman" w:hAnsi="Times New Roman" w:cs="Arial"/>
                <w:sz w:val="24"/>
                <w:szCs w:val="24"/>
                <w:lang w:val="en-US" w:eastAsia="tr-TR"/>
              </w:rPr>
              <w:t>toplantılar yapılması</w:t>
            </w:r>
          </w:p>
        </w:tc>
        <w:tc>
          <w:tcPr>
            <w:tcW w:w="2410" w:type="dxa"/>
            <w:shd w:val="clear" w:color="auto" w:fill="auto"/>
          </w:tcPr>
          <w:p w:rsidR="004A0178" w:rsidRPr="00315441" w:rsidRDefault="004A0178" w:rsidP="00E220D0">
            <w:pPr>
              <w:widowControl w:val="0"/>
              <w:suppressAutoHyphens/>
              <w:autoSpaceDN w:val="0"/>
              <w:spacing w:after="0" w:line="240" w:lineRule="auto"/>
              <w:textAlignment w:val="baseline"/>
              <w:rPr>
                <w:rFonts w:ascii="Times New Roman" w:eastAsia="Calibri" w:hAnsi="Times New Roman" w:cs="Times New Roman"/>
                <w:sz w:val="24"/>
                <w:szCs w:val="24"/>
                <w:u w:val="single"/>
                <w:lang w:val="en-US"/>
              </w:rPr>
            </w:pPr>
            <w:r w:rsidRPr="00315441">
              <w:rPr>
                <w:rFonts w:ascii="Times New Roman" w:eastAsia="Calibri" w:hAnsi="Times New Roman" w:cs="Times New Roman"/>
                <w:sz w:val="24"/>
                <w:szCs w:val="24"/>
                <w:lang w:val="en-GB"/>
              </w:rPr>
              <w:t>Yıldırım Belediyesi</w:t>
            </w:r>
            <w:r w:rsidRPr="00315441">
              <w:rPr>
                <w:rFonts w:ascii="Times New Roman" w:eastAsia="Calibri" w:hAnsi="Times New Roman" w:cs="Times New Roman"/>
                <w:sz w:val="24"/>
                <w:szCs w:val="24"/>
                <w:u w:val="single"/>
                <w:lang w:val="en-US"/>
              </w:rPr>
              <w:t xml:space="preserve"> </w:t>
            </w:r>
          </w:p>
        </w:tc>
        <w:tc>
          <w:tcPr>
            <w:tcW w:w="3966" w:type="dxa"/>
            <w:shd w:val="clear" w:color="auto" w:fill="auto"/>
          </w:tcPr>
          <w:p w:rsidR="004A0178" w:rsidRPr="00315441" w:rsidRDefault="00CF41DC"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4A0178" w:rsidRPr="00315441">
              <w:rPr>
                <w:rFonts w:ascii="Times New Roman" w:eastAsia="Times New Roman" w:hAnsi="Times New Roman" w:cs="Arial"/>
                <w:sz w:val="24"/>
                <w:szCs w:val="24"/>
                <w:lang w:val="en-US" w:eastAsia="tr-TR"/>
              </w:rPr>
              <w:t>Bursa Barosu</w:t>
            </w:r>
          </w:p>
          <w:p w:rsidR="004A0178" w:rsidRPr="00E220D0" w:rsidRDefault="00CF41DC"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4A0178" w:rsidRPr="00315441">
              <w:rPr>
                <w:rFonts w:ascii="Times New Roman" w:eastAsia="Times New Roman" w:hAnsi="Times New Roman" w:cs="Arial"/>
                <w:sz w:val="24"/>
                <w:szCs w:val="24"/>
                <w:lang w:val="en-US" w:eastAsia="tr-TR"/>
              </w:rPr>
              <w:t>STK’lar</w:t>
            </w:r>
          </w:p>
        </w:tc>
      </w:tr>
      <w:tr w:rsidR="008E59FD" w:rsidRPr="00E220D0" w:rsidTr="008E59FD">
        <w:trPr>
          <w:trHeight w:val="49"/>
        </w:trPr>
        <w:tc>
          <w:tcPr>
            <w:tcW w:w="8250" w:type="dxa"/>
            <w:shd w:val="clear" w:color="auto" w:fill="FFFFFF" w:themeFill="background1"/>
          </w:tcPr>
          <w:p w:rsidR="004A0178" w:rsidRPr="00E220D0" w:rsidRDefault="004A0178"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2.3.8. </w:t>
            </w:r>
            <w:r w:rsidR="008E59FD">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Cezai tedbirlere hutbelerde yer verilmesi</w:t>
            </w:r>
          </w:p>
        </w:tc>
        <w:tc>
          <w:tcPr>
            <w:tcW w:w="2410" w:type="dxa"/>
            <w:shd w:val="clear" w:color="auto" w:fill="FFFFFF" w:themeFill="background1"/>
          </w:tcPr>
          <w:p w:rsidR="004A0178" w:rsidRPr="00E220D0" w:rsidRDefault="004A0178" w:rsidP="00E220D0">
            <w:pPr>
              <w:widowControl w:val="0"/>
              <w:suppressAutoHyphens/>
              <w:autoSpaceDN w:val="0"/>
              <w:spacing w:after="0" w:line="240" w:lineRule="auto"/>
              <w:textAlignment w:val="baseline"/>
              <w:rPr>
                <w:rFonts w:ascii="Times New Roman" w:eastAsia="Calibri" w:hAnsi="Times New Roman" w:cs="Times New Roman"/>
                <w:sz w:val="24"/>
                <w:szCs w:val="24"/>
                <w:u w:val="single"/>
                <w:lang w:val="en-US"/>
              </w:rPr>
            </w:pPr>
            <w:r w:rsidRPr="00E220D0">
              <w:rPr>
                <w:rFonts w:ascii="Times New Roman" w:eastAsia="Times New Roman" w:hAnsi="Times New Roman" w:cs="Arial"/>
                <w:sz w:val="24"/>
                <w:szCs w:val="24"/>
                <w:lang w:val="en-US" w:eastAsia="tr-TR"/>
              </w:rPr>
              <w:t>İl Müftülüğü</w:t>
            </w:r>
          </w:p>
        </w:tc>
        <w:tc>
          <w:tcPr>
            <w:tcW w:w="3966" w:type="dxa"/>
            <w:shd w:val="clear" w:color="auto" w:fill="FFFFFF" w:themeFill="background1"/>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tc>
      </w:tr>
    </w:tbl>
    <w:p w:rsidR="007F001F" w:rsidRDefault="007F001F" w:rsidP="00E220D0">
      <w:pPr>
        <w:spacing w:after="0" w:line="240" w:lineRule="auto"/>
        <w:rPr>
          <w:rFonts w:ascii="Times New Roman" w:eastAsia="Calibri" w:hAnsi="Times New Roman" w:cs="Verdana"/>
          <w:b/>
          <w:bCs/>
          <w:sz w:val="24"/>
          <w:szCs w:val="24"/>
          <w:lang w:val="en-US"/>
        </w:rPr>
      </w:pPr>
    </w:p>
    <w:p w:rsidR="00E220D0" w:rsidRP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Verdana"/>
          <w:b/>
          <w:bCs/>
          <w:sz w:val="24"/>
          <w:szCs w:val="24"/>
          <w:lang w:val="en-US"/>
        </w:rPr>
        <w:t xml:space="preserve">Hedef 3: </w:t>
      </w:r>
      <w:r w:rsidRPr="00E220D0">
        <w:rPr>
          <w:rFonts w:ascii="Times New Roman" w:eastAsia="Calibri" w:hAnsi="Times New Roman" w:cs="Verdana"/>
          <w:bCs/>
          <w:sz w:val="24"/>
          <w:szCs w:val="24"/>
          <w:lang w:val="en-US"/>
        </w:rPr>
        <w:t>Koruyucu ve önleyici hizmet sunumunun geliştirilmesi ve şiddete maruz kalan kadınların güçlenmesi</w:t>
      </w:r>
    </w:p>
    <w:tbl>
      <w:tblPr>
        <w:tblW w:w="146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641"/>
        <w:gridCol w:w="2127"/>
        <w:gridCol w:w="2832"/>
      </w:tblGrid>
      <w:tr w:rsidR="008E59FD" w:rsidRPr="00E220D0" w:rsidTr="008E59FD">
        <w:trPr>
          <w:trHeight w:val="160"/>
          <w:tblHeader/>
        </w:trPr>
        <w:tc>
          <w:tcPr>
            <w:tcW w:w="9641" w:type="dxa"/>
            <w:tcBorders>
              <w:bottom w:val="single" w:sz="4" w:space="0" w:color="auto"/>
            </w:tcBorders>
            <w:shd w:val="clear" w:color="auto" w:fill="BFBFBF"/>
          </w:tcPr>
          <w:p w:rsidR="008E59FD" w:rsidRPr="005E4FC6" w:rsidRDefault="008E59FD"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127" w:type="dxa"/>
            <w:tcBorders>
              <w:bottom w:val="single" w:sz="4" w:space="0" w:color="auto"/>
            </w:tcBorders>
            <w:shd w:val="clear" w:color="auto" w:fill="BFBFBF"/>
          </w:tcPr>
          <w:p w:rsidR="008E59FD" w:rsidRPr="005E4FC6" w:rsidRDefault="008E59FD"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p w:rsidR="008E59FD" w:rsidRPr="005E4FC6" w:rsidRDefault="008E59FD"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Kurum/Kuruluş</w:t>
            </w:r>
          </w:p>
        </w:tc>
        <w:tc>
          <w:tcPr>
            <w:tcW w:w="2832" w:type="dxa"/>
            <w:tcBorders>
              <w:bottom w:val="single" w:sz="4" w:space="0" w:color="auto"/>
            </w:tcBorders>
            <w:shd w:val="clear" w:color="auto" w:fill="BFBFBF"/>
          </w:tcPr>
          <w:p w:rsidR="008E59FD" w:rsidRPr="005E4FC6" w:rsidRDefault="008E59FD"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Sorumlu</w:t>
            </w:r>
          </w:p>
          <w:p w:rsidR="008E59FD" w:rsidRPr="005E4FC6" w:rsidRDefault="008E59FD"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Kurum/Kuruluşlar</w:t>
            </w:r>
          </w:p>
        </w:tc>
      </w:tr>
      <w:tr w:rsidR="008E59FD" w:rsidRPr="00E220D0" w:rsidTr="00650FB5">
        <w:trPr>
          <w:trHeight w:val="133"/>
        </w:trPr>
        <w:tc>
          <w:tcPr>
            <w:tcW w:w="14600"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3.1: </w:t>
            </w:r>
            <w:r w:rsidRPr="00E220D0">
              <w:rPr>
                <w:rFonts w:ascii="Times New Roman" w:eastAsia="Calibri" w:hAnsi="Times New Roman" w:cs="Verdana"/>
                <w:bCs/>
                <w:sz w:val="24"/>
                <w:szCs w:val="24"/>
                <w:lang w:val="en-US" w:eastAsia="da-DK"/>
              </w:rPr>
              <w:t>Kadına yönelik şiddetle mücadele için gerekli güvenli barınma altyapısının (konuk evleri, sığınmaevleri, alternatif güvenli barınma yerleri</w:t>
            </w:r>
            <w:r w:rsidRPr="00E220D0">
              <w:rPr>
                <w:rFonts w:ascii="Times New Roman" w:eastAsia="Calibri" w:hAnsi="Times New Roman" w:cs="Verdana"/>
                <w:bCs/>
                <w:sz w:val="24"/>
                <w:szCs w:val="24"/>
                <w:vertAlign w:val="superscript"/>
                <w:lang w:val="en-US" w:eastAsia="da-DK"/>
              </w:rPr>
              <w:footnoteReference w:id="8"/>
            </w:r>
            <w:r w:rsidRPr="00E220D0">
              <w:rPr>
                <w:rFonts w:ascii="Times New Roman" w:eastAsia="Calibri" w:hAnsi="Times New Roman" w:cs="Verdana"/>
                <w:bCs/>
                <w:sz w:val="24"/>
                <w:szCs w:val="24"/>
                <w:lang w:val="en-US" w:eastAsia="da-DK"/>
              </w:rPr>
              <w:t>) asgari standartlarda oluşturulması ve etkin biçimde faaliyet göstermesi</w:t>
            </w:r>
          </w:p>
        </w:tc>
      </w:tr>
      <w:tr w:rsidR="008E59FD" w:rsidRPr="00233003" w:rsidTr="00233003">
        <w:trPr>
          <w:trHeight w:val="133"/>
        </w:trPr>
        <w:tc>
          <w:tcPr>
            <w:tcW w:w="9641" w:type="dxa"/>
            <w:shd w:val="clear" w:color="auto" w:fill="auto"/>
          </w:tcPr>
          <w:p w:rsidR="008E59FD" w:rsidRPr="00233003" w:rsidRDefault="008E59FD" w:rsidP="009B2030">
            <w:pPr>
              <w:spacing w:after="0" w:line="240" w:lineRule="auto"/>
              <w:ind w:left="541" w:hanging="541"/>
              <w:rPr>
                <w:rFonts w:ascii="Times New Roman" w:eastAsia="Calibri" w:hAnsi="Times New Roman" w:cs="Arial"/>
                <w:sz w:val="24"/>
                <w:szCs w:val="24"/>
                <w:lang w:val="en-US"/>
              </w:rPr>
            </w:pPr>
            <w:r w:rsidRPr="00233003">
              <w:rPr>
                <w:rFonts w:ascii="Times New Roman" w:eastAsia="Calibri" w:hAnsi="Times New Roman" w:cs="Times New Roman"/>
                <w:bCs/>
                <w:sz w:val="24"/>
                <w:szCs w:val="24"/>
                <w:lang w:val="en-US"/>
              </w:rPr>
              <w:t>3.1.1. Osmangazi Belediyesi tarafından toplam 25 yatak kapasiteli standartlara uygun</w:t>
            </w:r>
            <w:r w:rsidRPr="00233003">
              <w:rPr>
                <w:rFonts w:ascii="Times New Roman" w:eastAsia="Calibri" w:hAnsi="Times New Roman" w:cs="Times New Roman"/>
                <w:bCs/>
                <w:sz w:val="24"/>
                <w:szCs w:val="24"/>
                <w:vertAlign w:val="superscript"/>
                <w:lang w:val="en-US"/>
              </w:rPr>
              <w:footnoteReference w:id="9"/>
            </w:r>
            <w:r w:rsidRPr="00233003">
              <w:rPr>
                <w:rFonts w:ascii="Times New Roman" w:eastAsia="Calibri" w:hAnsi="Times New Roman" w:cs="Times New Roman"/>
                <w:bCs/>
                <w:sz w:val="24"/>
                <w:szCs w:val="24"/>
                <w:lang w:val="en-US"/>
              </w:rPr>
              <w:t xml:space="preserve">  konukevi / sığınmaevi / alternatif güvenli barınma yeri oluşturulması </w:t>
            </w:r>
            <w:r w:rsidR="00377E4B" w:rsidRPr="00233003">
              <w:rPr>
                <w:rFonts w:ascii="Times New Roman" w:eastAsia="Calibri" w:hAnsi="Times New Roman" w:cs="Times New Roman"/>
                <w:bCs/>
                <w:sz w:val="24"/>
                <w:szCs w:val="24"/>
                <w:lang w:val="en-US"/>
              </w:rPr>
              <w:t>için çalışmaların ve görüşmelerin başlatılması</w:t>
            </w:r>
          </w:p>
        </w:tc>
        <w:tc>
          <w:tcPr>
            <w:tcW w:w="2127" w:type="dxa"/>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ASPİM</w:t>
            </w:r>
          </w:p>
        </w:tc>
        <w:tc>
          <w:tcPr>
            <w:tcW w:w="2832" w:type="dxa"/>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Osmangazi Belediyesi</w:t>
            </w:r>
          </w:p>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trike/>
                <w:sz w:val="24"/>
                <w:szCs w:val="24"/>
                <w:lang w:val="en-US" w:eastAsia="tr-TR"/>
              </w:rPr>
            </w:pPr>
          </w:p>
        </w:tc>
      </w:tr>
      <w:tr w:rsidR="008E59FD" w:rsidRPr="00E220D0" w:rsidTr="00233003">
        <w:trPr>
          <w:trHeight w:val="910"/>
        </w:trPr>
        <w:tc>
          <w:tcPr>
            <w:tcW w:w="9641" w:type="dxa"/>
            <w:shd w:val="clear" w:color="auto" w:fill="auto"/>
          </w:tcPr>
          <w:p w:rsidR="008E59FD" w:rsidRPr="00233003" w:rsidRDefault="008E59FD" w:rsidP="009B2030">
            <w:pPr>
              <w:tabs>
                <w:tab w:val="left" w:pos="2340"/>
              </w:tabs>
              <w:spacing w:after="0" w:line="240" w:lineRule="auto"/>
              <w:ind w:left="567" w:hanging="539"/>
              <w:rPr>
                <w:rFonts w:ascii="Times New Roman" w:eastAsia="Calibri" w:hAnsi="Times New Roman" w:cs="Times New Roman"/>
                <w:bCs/>
                <w:sz w:val="24"/>
                <w:szCs w:val="24"/>
                <w:lang w:val="en-US"/>
              </w:rPr>
            </w:pPr>
            <w:r w:rsidRPr="00233003">
              <w:rPr>
                <w:rFonts w:ascii="Times New Roman" w:eastAsia="Calibri" w:hAnsi="Times New Roman" w:cs="Times New Roman"/>
                <w:bCs/>
                <w:sz w:val="24"/>
                <w:szCs w:val="24"/>
                <w:lang w:val="en-US"/>
              </w:rPr>
              <w:t>3.1.2. Gemlik ve İnegöl Belediyeleri tarafından toplam 20  kapasiteli standartlara uygun  konukevi / sığınmaevi / alternatif güvenli barınma yeri oluşturması için çalışmaların ve görüşmelerin başlatılması</w:t>
            </w:r>
          </w:p>
        </w:tc>
        <w:tc>
          <w:tcPr>
            <w:tcW w:w="2127" w:type="dxa"/>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ASPİM</w:t>
            </w:r>
          </w:p>
        </w:tc>
        <w:tc>
          <w:tcPr>
            <w:tcW w:w="2832" w:type="dxa"/>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Gemlik Belediyesi</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İnegöl Belediyesi</w:t>
            </w:r>
          </w:p>
        </w:tc>
      </w:tr>
      <w:tr w:rsidR="008E59FD" w:rsidRPr="00E220D0" w:rsidTr="008E59FD">
        <w:tc>
          <w:tcPr>
            <w:tcW w:w="9641" w:type="dxa"/>
            <w:shd w:val="clear" w:color="auto" w:fill="auto"/>
          </w:tcPr>
          <w:p w:rsidR="008E59FD" w:rsidRPr="00E220D0" w:rsidRDefault="008E59FD"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 xml:space="preserve">3.1.3. Nilüfer Belediyesi sığınmaevinde mevcut personele ek olarak en az bir psikolog ve bir sosyal hizmet uzmanı istihdam edilmesi ve ihtiyaca göre sayının artırılması </w:t>
            </w:r>
            <w:r w:rsidRPr="00E220D0">
              <w:rPr>
                <w:rFonts w:ascii="Times New Roman" w:eastAsia="Calibri" w:hAnsi="Times New Roman" w:cs="Times New Roman"/>
                <w:bCs/>
                <w:sz w:val="24"/>
                <w:szCs w:val="24"/>
                <w:vertAlign w:val="superscript"/>
                <w:lang w:val="en-US"/>
              </w:rPr>
              <w:footnoteReference w:id="10"/>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Nilüfer Belediyesi</w:t>
            </w:r>
          </w:p>
        </w:tc>
        <w:tc>
          <w:tcPr>
            <w:tcW w:w="2832" w:type="dxa"/>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8E59FD" w:rsidRPr="00E220D0" w:rsidTr="008E59FD">
        <w:tc>
          <w:tcPr>
            <w:tcW w:w="9641" w:type="dxa"/>
            <w:tcBorders>
              <w:bottom w:val="single" w:sz="4" w:space="0" w:color="auto"/>
            </w:tcBorders>
            <w:shd w:val="clear" w:color="auto" w:fill="auto"/>
          </w:tcPr>
          <w:p w:rsidR="008E59FD" w:rsidRPr="00E220D0" w:rsidRDefault="008E59FD"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3.1.4. Yıldırım Belediyesi konukevinde mevcut personele ek olarak en az bir sosyal hizmet uzmanı ve çocuk gelişimcisi istihdam edilmesi ve ihtiyaca göre sayının artırılması</w:t>
            </w:r>
          </w:p>
        </w:tc>
        <w:tc>
          <w:tcPr>
            <w:tcW w:w="2127" w:type="dxa"/>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Yıldırım Belediyesi</w:t>
            </w:r>
          </w:p>
        </w:tc>
        <w:tc>
          <w:tcPr>
            <w:tcW w:w="2832" w:type="dxa"/>
            <w:tcBorders>
              <w:bottom w:val="single" w:sz="4" w:space="0" w:color="auto"/>
            </w:tcBorders>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8E59FD" w:rsidRPr="00E220D0" w:rsidTr="00315441">
        <w:trPr>
          <w:trHeight w:val="463"/>
        </w:trPr>
        <w:tc>
          <w:tcPr>
            <w:tcW w:w="14600" w:type="dxa"/>
            <w:gridSpan w:val="3"/>
            <w:tcBorders>
              <w:bottom w:val="single" w:sz="4" w:space="0" w:color="auto"/>
            </w:tcBorders>
            <w:shd w:val="clear" w:color="auto" w:fill="DBDBDB" w:themeFill="accent3" w:themeFillTint="66"/>
          </w:tcPr>
          <w:p w:rsidR="008E59FD" w:rsidRPr="008E59FD" w:rsidRDefault="008E59FD" w:rsidP="00E220D0">
            <w:pPr>
              <w:widowControl w:val="0"/>
              <w:suppressAutoHyphens/>
              <w:autoSpaceDN w:val="0"/>
              <w:spacing w:after="0" w:line="240" w:lineRule="auto"/>
              <w:textAlignment w:val="baseline"/>
              <w:rPr>
                <w:rFonts w:ascii="Times New Roman" w:eastAsia="Calibri" w:hAnsi="Times New Roman" w:cs="Verdana"/>
                <w:bCs/>
                <w:sz w:val="24"/>
                <w:szCs w:val="24"/>
                <w:lang w:val="en-US" w:eastAsia="da-DK"/>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3.2: </w:t>
            </w:r>
            <w:r w:rsidRPr="00E220D0">
              <w:rPr>
                <w:rFonts w:ascii="Times New Roman" w:eastAsia="Calibri" w:hAnsi="Times New Roman" w:cs="Verdana"/>
                <w:bCs/>
                <w:sz w:val="24"/>
                <w:szCs w:val="24"/>
                <w:lang w:val="en-US" w:eastAsia="da-DK"/>
              </w:rPr>
              <w:t>Kadına yönelik şiddetle mücadele için gerekli danışma hizmetlerine ilişkin altyapının oluşturulması/iyileştirilmesi</w:t>
            </w:r>
          </w:p>
        </w:tc>
      </w:tr>
      <w:tr w:rsidR="008E59FD" w:rsidRPr="00233003" w:rsidTr="00233003">
        <w:trPr>
          <w:trHeight w:val="603"/>
        </w:trPr>
        <w:tc>
          <w:tcPr>
            <w:tcW w:w="9641" w:type="dxa"/>
            <w:shd w:val="clear" w:color="auto" w:fill="auto"/>
          </w:tcPr>
          <w:p w:rsidR="008E59FD" w:rsidRPr="00233003" w:rsidRDefault="008E59FD" w:rsidP="00233003">
            <w:pPr>
              <w:tabs>
                <w:tab w:val="left" w:pos="2340"/>
              </w:tabs>
              <w:spacing w:after="0" w:line="240" w:lineRule="auto"/>
              <w:ind w:left="567" w:hanging="539"/>
              <w:rPr>
                <w:rFonts w:ascii="Times New Roman" w:eastAsia="Calibri" w:hAnsi="Times New Roman" w:cs="Times New Roman"/>
                <w:sz w:val="24"/>
                <w:szCs w:val="24"/>
                <w:lang w:val="en-US"/>
              </w:rPr>
            </w:pPr>
            <w:r w:rsidRPr="00233003">
              <w:rPr>
                <w:rFonts w:ascii="Times New Roman" w:eastAsia="Calibri" w:hAnsi="Times New Roman" w:cs="Times New Roman"/>
                <w:bCs/>
                <w:sz w:val="24"/>
                <w:szCs w:val="24"/>
                <w:lang w:val="en-US"/>
              </w:rPr>
              <w:t>3.2.1. Bursa Büyükşehir Belediyesi tarafından kadın danışma merkezi açılması</w:t>
            </w:r>
            <w:r w:rsidR="006834CA" w:rsidRPr="00233003">
              <w:rPr>
                <w:rFonts w:ascii="Times New Roman" w:eastAsia="Calibri" w:hAnsi="Times New Roman" w:cs="Times New Roman"/>
                <w:bCs/>
                <w:sz w:val="24"/>
                <w:szCs w:val="24"/>
                <w:lang w:val="en-US"/>
              </w:rPr>
              <w:t xml:space="preserve"> </w:t>
            </w:r>
          </w:p>
        </w:tc>
        <w:tc>
          <w:tcPr>
            <w:tcW w:w="2127" w:type="dxa"/>
            <w:shd w:val="clear" w:color="auto" w:fill="auto"/>
          </w:tcPr>
          <w:p w:rsidR="008E59FD" w:rsidRDefault="008E59FD" w:rsidP="00E220D0">
            <w:pPr>
              <w:widowControl w:val="0"/>
              <w:suppressAutoHyphens/>
              <w:autoSpaceDN w:val="0"/>
              <w:spacing w:after="0" w:line="240" w:lineRule="auto"/>
              <w:textAlignment w:val="baseline"/>
              <w:rPr>
                <w:rFonts w:ascii="Times New Roman" w:eastAsia="Calibri" w:hAnsi="Times New Roman" w:cs="Times New Roman"/>
                <w:bCs/>
                <w:sz w:val="24"/>
                <w:szCs w:val="24"/>
                <w:lang w:val="en-US"/>
              </w:rPr>
            </w:pPr>
            <w:r w:rsidRPr="00233003">
              <w:rPr>
                <w:rFonts w:ascii="Times New Roman" w:eastAsia="Calibri" w:hAnsi="Times New Roman" w:cs="Times New Roman"/>
                <w:bCs/>
                <w:sz w:val="24"/>
                <w:szCs w:val="24"/>
                <w:lang w:val="en-US"/>
              </w:rPr>
              <w:t>Bursa Büyükşehir Belediyesi</w:t>
            </w:r>
          </w:p>
          <w:p w:rsidR="00B6478E" w:rsidRDefault="00B6478E" w:rsidP="00E220D0">
            <w:pPr>
              <w:widowControl w:val="0"/>
              <w:suppressAutoHyphens/>
              <w:autoSpaceDN w:val="0"/>
              <w:spacing w:after="0" w:line="240" w:lineRule="auto"/>
              <w:textAlignment w:val="baseline"/>
              <w:rPr>
                <w:rFonts w:ascii="Times New Roman" w:eastAsia="Calibri" w:hAnsi="Times New Roman" w:cs="Times New Roman"/>
                <w:bCs/>
                <w:sz w:val="24"/>
                <w:szCs w:val="24"/>
                <w:lang w:val="en-US"/>
              </w:rPr>
            </w:pPr>
          </w:p>
          <w:p w:rsidR="00B6478E" w:rsidRPr="00233003" w:rsidRDefault="00B6478E"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2832" w:type="dxa"/>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8E59FD" w:rsidRPr="00E220D0" w:rsidTr="00233003">
        <w:tc>
          <w:tcPr>
            <w:tcW w:w="9641" w:type="dxa"/>
            <w:shd w:val="clear" w:color="auto" w:fill="auto"/>
          </w:tcPr>
          <w:p w:rsidR="008E59FD" w:rsidRPr="00233003" w:rsidRDefault="008E59FD" w:rsidP="008E59FD">
            <w:pPr>
              <w:tabs>
                <w:tab w:val="left" w:pos="2340"/>
              </w:tabs>
              <w:spacing w:after="0" w:line="240" w:lineRule="auto"/>
              <w:ind w:left="567" w:hanging="539"/>
              <w:rPr>
                <w:rFonts w:ascii="Times New Roman" w:eastAsia="Calibri" w:hAnsi="Times New Roman" w:cs="Times New Roman"/>
                <w:bCs/>
                <w:sz w:val="24"/>
                <w:szCs w:val="24"/>
                <w:lang w:val="en-US"/>
              </w:rPr>
            </w:pPr>
            <w:r w:rsidRPr="00233003">
              <w:rPr>
                <w:rFonts w:ascii="Times New Roman" w:eastAsia="Calibri" w:hAnsi="Times New Roman" w:cs="Times New Roman"/>
                <w:bCs/>
                <w:sz w:val="24"/>
                <w:szCs w:val="24"/>
                <w:lang w:val="en-US"/>
              </w:rPr>
              <w:lastRenderedPageBreak/>
              <w:t>3.2.2. Yıldırım Belediyesi tarafından kadın danışma merkezi açılması</w:t>
            </w:r>
          </w:p>
        </w:tc>
        <w:tc>
          <w:tcPr>
            <w:tcW w:w="2127" w:type="dxa"/>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ASPİM</w:t>
            </w:r>
          </w:p>
        </w:tc>
        <w:tc>
          <w:tcPr>
            <w:tcW w:w="2832"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Yıldırım Belediyesi</w:t>
            </w:r>
          </w:p>
        </w:tc>
      </w:tr>
      <w:tr w:rsidR="008E59FD" w:rsidRPr="00E220D0" w:rsidTr="008E59FD">
        <w:trPr>
          <w:trHeight w:val="325"/>
        </w:trPr>
        <w:tc>
          <w:tcPr>
            <w:tcW w:w="9641" w:type="dxa"/>
            <w:shd w:val="clear" w:color="auto" w:fill="auto"/>
          </w:tcPr>
          <w:p w:rsidR="008E59FD" w:rsidRPr="00E220D0" w:rsidRDefault="008E59FD" w:rsidP="008E59FD">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3.2.3. İnegöl Belediyesi tarafından kadın danışma merkezi açılması</w:t>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832" w:type="dxa"/>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İnegöl Belediyesi</w:t>
            </w:r>
          </w:p>
        </w:tc>
      </w:tr>
      <w:tr w:rsidR="008E59FD" w:rsidRPr="00E220D0" w:rsidTr="00315441">
        <w:tc>
          <w:tcPr>
            <w:tcW w:w="9641" w:type="dxa"/>
            <w:tcBorders>
              <w:bottom w:val="single" w:sz="4" w:space="0" w:color="auto"/>
            </w:tcBorders>
            <w:shd w:val="clear" w:color="auto" w:fill="auto"/>
          </w:tcPr>
          <w:p w:rsidR="008E59FD" w:rsidRPr="008E59FD" w:rsidRDefault="008E59FD" w:rsidP="008E59FD">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w:t>
            </w:r>
            <w:r w:rsidRPr="00E220D0">
              <w:rPr>
                <w:rFonts w:ascii="Times New Roman" w:eastAsia="Calibri" w:hAnsi="Times New Roman" w:cs="Times New Roman"/>
                <w:sz w:val="24"/>
                <w:szCs w:val="24"/>
                <w:lang w:val="en-US"/>
              </w:rPr>
              <w:t xml:space="preserve">.2.4. Gemlik </w:t>
            </w:r>
            <w:r w:rsidRPr="00E220D0">
              <w:rPr>
                <w:rFonts w:ascii="Times New Roman" w:eastAsia="Calibri" w:hAnsi="Times New Roman" w:cs="Times New Roman"/>
                <w:bCs/>
                <w:sz w:val="24"/>
                <w:szCs w:val="24"/>
                <w:lang w:val="en-US"/>
              </w:rPr>
              <w:t xml:space="preserve">Belediyesi tarafından kadın danışma merkezi açılması </w:t>
            </w:r>
          </w:p>
        </w:tc>
        <w:tc>
          <w:tcPr>
            <w:tcW w:w="2127" w:type="dxa"/>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832" w:type="dxa"/>
            <w:tcBorders>
              <w:bottom w:val="single" w:sz="4" w:space="0" w:color="auto"/>
            </w:tcBorders>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Gemlik Belediyesi</w:t>
            </w:r>
          </w:p>
        </w:tc>
      </w:tr>
      <w:tr w:rsidR="008E59FD" w:rsidRPr="00E220D0" w:rsidTr="00233003">
        <w:tc>
          <w:tcPr>
            <w:tcW w:w="9641" w:type="dxa"/>
            <w:tcBorders>
              <w:bottom w:val="single" w:sz="4" w:space="0" w:color="auto"/>
            </w:tcBorders>
            <w:shd w:val="clear" w:color="auto" w:fill="auto"/>
          </w:tcPr>
          <w:p w:rsidR="008E59FD" w:rsidRPr="00315441" w:rsidRDefault="008E59FD" w:rsidP="007F001F">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t>3.2.5. Kadın danışma merkezlerinde en az bir psikolog, bir sosyal hizmet uzmanı ve bir çocuk gelişim uzmanı istihdam edilmesi ve ihtiyaca göre sayının artırılması</w:t>
            </w:r>
          </w:p>
        </w:tc>
        <w:tc>
          <w:tcPr>
            <w:tcW w:w="2127" w:type="dxa"/>
            <w:tcBorders>
              <w:bottom w:val="single" w:sz="4" w:space="0" w:color="auto"/>
            </w:tcBorders>
            <w:shd w:val="clear" w:color="auto" w:fill="auto"/>
          </w:tcPr>
          <w:p w:rsidR="008E59FD" w:rsidRPr="00E220D0" w:rsidRDefault="007F001F" w:rsidP="007F001F">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KDM olan veya açacak </w:t>
            </w:r>
            <w:r w:rsidR="008E59FD" w:rsidRPr="00315441">
              <w:rPr>
                <w:rFonts w:ascii="Times New Roman" w:eastAsia="Times New Roman" w:hAnsi="Times New Roman" w:cs="Arial"/>
                <w:sz w:val="24"/>
                <w:szCs w:val="24"/>
                <w:lang w:val="en-US" w:eastAsia="tr-TR"/>
              </w:rPr>
              <w:t>Belediyeler</w:t>
            </w:r>
          </w:p>
        </w:tc>
        <w:tc>
          <w:tcPr>
            <w:tcW w:w="2832" w:type="dxa"/>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8E59FD" w:rsidRPr="00E220D0" w:rsidTr="00650FB5">
        <w:tc>
          <w:tcPr>
            <w:tcW w:w="14600"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3.3: </w:t>
            </w:r>
            <w:r w:rsidRPr="00E220D0">
              <w:rPr>
                <w:rFonts w:ascii="Times New Roman" w:eastAsia="Calibri" w:hAnsi="Times New Roman" w:cs="Verdana"/>
                <w:bCs/>
                <w:sz w:val="24"/>
                <w:szCs w:val="24"/>
                <w:lang w:val="en-US" w:eastAsia="da-DK"/>
              </w:rPr>
              <w:t>Kadına yönelik şiddetle mücadele için gerekli danışmanlık ve barınma desteğinin farklı ihtiyaçlara özen gösteren bir çerçevede sunulması (ihtisaslaşmış hizmet sunumu)</w:t>
            </w:r>
          </w:p>
        </w:tc>
      </w:tr>
      <w:tr w:rsidR="008E59FD" w:rsidRPr="00E220D0" w:rsidTr="00233003">
        <w:tc>
          <w:tcPr>
            <w:tcW w:w="9641" w:type="dxa"/>
            <w:tcBorders>
              <w:bottom w:val="single" w:sz="4" w:space="0" w:color="auto"/>
            </w:tcBorders>
            <w:shd w:val="clear" w:color="auto" w:fill="auto"/>
          </w:tcPr>
          <w:p w:rsidR="008E59FD" w:rsidRPr="00233003" w:rsidRDefault="008E59FD" w:rsidP="00F61A5D">
            <w:pPr>
              <w:keepNext/>
              <w:keepLines/>
              <w:tabs>
                <w:tab w:val="left" w:pos="2340"/>
              </w:tabs>
              <w:spacing w:after="0" w:line="240" w:lineRule="auto"/>
              <w:ind w:left="567" w:hanging="539"/>
              <w:outlineLvl w:val="2"/>
              <w:rPr>
                <w:rFonts w:ascii="Times New Roman" w:eastAsia="Calibri" w:hAnsi="Times New Roman" w:cs="Times New Roman"/>
                <w:sz w:val="24"/>
                <w:szCs w:val="24"/>
                <w:lang w:val="en-US"/>
              </w:rPr>
            </w:pPr>
            <w:bookmarkStart w:id="7" w:name="_Toc449691890"/>
            <w:bookmarkStart w:id="8" w:name="_Toc451956657"/>
            <w:r w:rsidRPr="00233003">
              <w:rPr>
                <w:rFonts w:ascii="Times New Roman" w:eastAsia="Calibri" w:hAnsi="Times New Roman" w:cs="Times New Roman"/>
                <w:sz w:val="24"/>
                <w:szCs w:val="24"/>
                <w:lang w:val="en-US"/>
              </w:rPr>
              <w:t xml:space="preserve">3.3.1. ŞÖNİM’de  ihtiyaç  duyulması halinde </w:t>
            </w:r>
            <w:r w:rsidRPr="00233003">
              <w:rPr>
                <w:rFonts w:ascii="Times New Roman" w:eastAsia="Calibri" w:hAnsi="Times New Roman" w:cs="Times New Roman"/>
                <w:color w:val="000000"/>
                <w:sz w:val="24"/>
                <w:szCs w:val="24"/>
                <w:lang w:val="en-US"/>
              </w:rPr>
              <w:t>Arapça ve Kürtçe</w:t>
            </w:r>
            <w:r w:rsidRPr="00233003">
              <w:rPr>
                <w:rFonts w:ascii="Times New Roman" w:eastAsia="Calibri" w:hAnsi="Times New Roman" w:cs="Times New Roman"/>
                <w:sz w:val="24"/>
                <w:szCs w:val="24"/>
                <w:lang w:val="en-US"/>
              </w:rPr>
              <w:t xml:space="preserve"> dillerinde yazılı ve sözlü çeviri</w:t>
            </w:r>
            <w:r w:rsidR="00F61A5D" w:rsidRPr="00233003">
              <w:rPr>
                <w:rFonts w:ascii="Times New Roman" w:eastAsia="Calibri" w:hAnsi="Times New Roman" w:cs="Times New Roman"/>
                <w:sz w:val="24"/>
                <w:szCs w:val="24"/>
                <w:lang w:val="en-US"/>
              </w:rPr>
              <w:t xml:space="preserve"> yapabilecek </w:t>
            </w:r>
            <w:r w:rsidR="007A5743" w:rsidRPr="00233003">
              <w:rPr>
                <w:rFonts w:ascii="Times New Roman" w:eastAsia="Calibri" w:hAnsi="Times New Roman" w:cs="Times New Roman"/>
                <w:sz w:val="24"/>
                <w:szCs w:val="24"/>
                <w:lang w:val="en-US"/>
              </w:rPr>
              <w:t>personel desteğinin sağlanması</w:t>
            </w:r>
            <w:r w:rsidRPr="00233003">
              <w:rPr>
                <w:rFonts w:ascii="Times New Roman" w:eastAsia="Calibri" w:hAnsi="Times New Roman" w:cs="Times New Roman"/>
                <w:sz w:val="24"/>
                <w:szCs w:val="24"/>
                <w:lang w:val="en-US"/>
              </w:rPr>
              <w:t xml:space="preserve"> </w:t>
            </w:r>
            <w:bookmarkEnd w:id="7"/>
            <w:bookmarkEnd w:id="8"/>
          </w:p>
        </w:tc>
        <w:tc>
          <w:tcPr>
            <w:tcW w:w="2127" w:type="dxa"/>
            <w:tcBorders>
              <w:bottom w:val="single" w:sz="4" w:space="0" w:color="auto"/>
            </w:tcBorders>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xml:space="preserve">Valilik </w:t>
            </w:r>
            <w:r w:rsidR="007F001F">
              <w:rPr>
                <w:rFonts w:ascii="Times New Roman" w:eastAsia="Times New Roman" w:hAnsi="Times New Roman" w:cs="Arial"/>
                <w:sz w:val="24"/>
                <w:szCs w:val="24"/>
                <w:lang w:val="en-US" w:eastAsia="tr-TR"/>
              </w:rPr>
              <w:t>Eşitlik Birimi</w:t>
            </w:r>
          </w:p>
        </w:tc>
        <w:tc>
          <w:tcPr>
            <w:tcW w:w="2832" w:type="dxa"/>
            <w:tcBorders>
              <w:bottom w:val="single" w:sz="4" w:space="0" w:color="auto"/>
            </w:tcBorders>
            <w:shd w:val="clear" w:color="auto" w:fill="auto"/>
          </w:tcPr>
          <w:p w:rsidR="008E59FD" w:rsidRPr="00233003" w:rsidRDefault="007A5743"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xml:space="preserve">- </w:t>
            </w:r>
            <w:r w:rsidR="008E59FD" w:rsidRPr="00233003">
              <w:rPr>
                <w:rFonts w:ascii="Times New Roman" w:eastAsia="Times New Roman" w:hAnsi="Times New Roman" w:cs="Arial"/>
                <w:sz w:val="24"/>
                <w:szCs w:val="24"/>
                <w:lang w:val="en-US" w:eastAsia="tr-TR"/>
              </w:rPr>
              <w:t>İl Göç İdaresi</w:t>
            </w:r>
          </w:p>
          <w:p w:rsidR="007A5743" w:rsidRPr="00E220D0" w:rsidRDefault="007A5743" w:rsidP="00B6478E">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xml:space="preserve">- </w:t>
            </w:r>
            <w:r w:rsidR="008E59FD" w:rsidRPr="00233003">
              <w:rPr>
                <w:rFonts w:ascii="Times New Roman" w:eastAsia="Times New Roman" w:hAnsi="Times New Roman" w:cs="Arial"/>
                <w:sz w:val="24"/>
                <w:szCs w:val="24"/>
                <w:lang w:val="en-US" w:eastAsia="tr-TR"/>
              </w:rPr>
              <w:t>ŞÖNİM</w:t>
            </w:r>
            <w:r w:rsidR="00B658E1" w:rsidRPr="00233003">
              <w:rPr>
                <w:rFonts w:ascii="Times New Roman" w:eastAsia="Times New Roman" w:hAnsi="Times New Roman" w:cs="Arial"/>
                <w:sz w:val="24"/>
                <w:szCs w:val="24"/>
                <w:lang w:val="en-US" w:eastAsia="tr-TR"/>
              </w:rPr>
              <w:t xml:space="preserve">     </w:t>
            </w:r>
            <w:r w:rsidRPr="00233003">
              <w:rPr>
                <w:rFonts w:ascii="Times New Roman" w:eastAsia="Times New Roman" w:hAnsi="Times New Roman" w:cs="Arial"/>
                <w:sz w:val="24"/>
                <w:szCs w:val="24"/>
                <w:lang w:val="en-US" w:eastAsia="tr-TR"/>
              </w:rPr>
              <w:t>- STK’lar</w:t>
            </w:r>
          </w:p>
        </w:tc>
      </w:tr>
      <w:tr w:rsidR="008E59FD" w:rsidRPr="00E220D0" w:rsidTr="00650FB5">
        <w:trPr>
          <w:trHeight w:val="323"/>
        </w:trPr>
        <w:tc>
          <w:tcPr>
            <w:tcW w:w="14600"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3.4: </w:t>
            </w:r>
            <w:r w:rsidRPr="00E220D0">
              <w:rPr>
                <w:rFonts w:ascii="Times New Roman" w:eastAsia="Calibri" w:hAnsi="Times New Roman" w:cs="Verdana"/>
                <w:bCs/>
                <w:sz w:val="24"/>
                <w:szCs w:val="24"/>
                <w:lang w:val="en-US" w:eastAsia="da-DK"/>
              </w:rPr>
              <w:t>Şiddet gören ve tekrar görme riski olan kadınların güçlenmesi</w:t>
            </w:r>
          </w:p>
        </w:tc>
      </w:tr>
      <w:tr w:rsidR="008E59FD" w:rsidRPr="00233003" w:rsidTr="00233003">
        <w:trPr>
          <w:trHeight w:val="1418"/>
        </w:trPr>
        <w:tc>
          <w:tcPr>
            <w:tcW w:w="9641" w:type="dxa"/>
            <w:shd w:val="clear" w:color="auto" w:fill="auto"/>
          </w:tcPr>
          <w:p w:rsidR="008E59FD" w:rsidRPr="00233003"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3.4.1. Şiddet gören kadınlara konukevinde / sığınmaevinde / alternatif barınma yerlerinde kaldıkları süre boyunca ve sonrasında ekonomik destek mevzuatta belirtildiği şekilde sağlanması ve uygulamanın takibi</w:t>
            </w:r>
          </w:p>
        </w:tc>
        <w:tc>
          <w:tcPr>
            <w:tcW w:w="2127" w:type="dxa"/>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233003">
              <w:rPr>
                <w:rFonts w:ascii="Times New Roman" w:eastAsia="Times New Roman" w:hAnsi="Times New Roman" w:cs="Arial"/>
                <w:color w:val="000000"/>
                <w:sz w:val="24"/>
                <w:szCs w:val="24"/>
                <w:lang w:val="en-US" w:eastAsia="tr-TR"/>
              </w:rPr>
              <w:t>ŞÖNİM</w:t>
            </w:r>
          </w:p>
        </w:tc>
        <w:tc>
          <w:tcPr>
            <w:tcW w:w="2832" w:type="dxa"/>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233003">
              <w:rPr>
                <w:rFonts w:ascii="Times New Roman" w:eastAsia="Times New Roman" w:hAnsi="Times New Roman" w:cs="Arial"/>
                <w:color w:val="000000"/>
                <w:sz w:val="24"/>
                <w:szCs w:val="24"/>
                <w:lang w:val="en-US" w:eastAsia="tr-TR"/>
              </w:rPr>
              <w:t>- İl Sosyal Yard</w:t>
            </w:r>
            <w:r w:rsidR="00CF41DC" w:rsidRPr="00233003">
              <w:rPr>
                <w:rFonts w:ascii="Times New Roman" w:eastAsia="Times New Roman" w:hAnsi="Times New Roman" w:cs="Arial"/>
                <w:color w:val="000000"/>
                <w:sz w:val="24"/>
                <w:szCs w:val="24"/>
                <w:lang w:val="en-US" w:eastAsia="tr-TR"/>
              </w:rPr>
              <w:t>.</w:t>
            </w:r>
            <w:r w:rsidRPr="00233003">
              <w:rPr>
                <w:rFonts w:ascii="Times New Roman" w:eastAsia="Times New Roman" w:hAnsi="Times New Roman" w:cs="Arial"/>
                <w:color w:val="000000"/>
                <w:sz w:val="24"/>
                <w:szCs w:val="24"/>
                <w:lang w:val="en-US" w:eastAsia="tr-TR"/>
              </w:rPr>
              <w:t xml:space="preserve"> Vakfı</w:t>
            </w:r>
          </w:p>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233003">
              <w:rPr>
                <w:rFonts w:ascii="Times New Roman" w:eastAsia="Times New Roman" w:hAnsi="Times New Roman" w:cs="Arial"/>
                <w:color w:val="000000"/>
                <w:sz w:val="24"/>
                <w:szCs w:val="24"/>
                <w:lang w:val="en-US" w:eastAsia="tr-TR"/>
              </w:rPr>
              <w:t xml:space="preserve">- Konukevi olan belediyeler </w:t>
            </w:r>
          </w:p>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233003">
              <w:rPr>
                <w:rFonts w:ascii="Times New Roman" w:eastAsia="Times New Roman" w:hAnsi="Times New Roman" w:cs="Arial"/>
                <w:color w:val="000000"/>
                <w:sz w:val="24"/>
                <w:szCs w:val="24"/>
                <w:lang w:val="en-US" w:eastAsia="tr-TR"/>
              </w:rPr>
              <w:t>- İl ve İlçe Sosyal Yardımlaşma Vakıfları</w:t>
            </w:r>
          </w:p>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233003">
              <w:rPr>
                <w:rFonts w:ascii="Times New Roman" w:eastAsia="Times New Roman" w:hAnsi="Times New Roman" w:cs="Arial"/>
                <w:color w:val="000000"/>
                <w:sz w:val="24"/>
                <w:szCs w:val="24"/>
                <w:lang w:val="en-US" w:eastAsia="tr-TR"/>
              </w:rPr>
              <w:t>- STK’lar</w:t>
            </w:r>
          </w:p>
        </w:tc>
      </w:tr>
      <w:tr w:rsidR="008E59FD" w:rsidRPr="00233003" w:rsidTr="00233003">
        <w:tc>
          <w:tcPr>
            <w:tcW w:w="9641" w:type="dxa"/>
            <w:tcBorders>
              <w:bottom w:val="single" w:sz="4" w:space="0" w:color="auto"/>
            </w:tcBorders>
            <w:shd w:val="clear" w:color="auto" w:fill="auto"/>
          </w:tcPr>
          <w:p w:rsidR="008E59FD" w:rsidRPr="00233003"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xml:space="preserve">3.4.2. Konukevinde/sığınmaevinde kalan ya da ŞÖNİM veya danışma merkezine başvuran kadınlar için psiko-sosyal destek programları hazırlanması ve uygulanması </w:t>
            </w:r>
            <w:r w:rsidRPr="00233003">
              <w:rPr>
                <w:rFonts w:ascii="Times New Roman" w:eastAsia="Times New Roman" w:hAnsi="Times New Roman" w:cs="Arial"/>
                <w:sz w:val="24"/>
                <w:szCs w:val="24"/>
                <w:vertAlign w:val="superscript"/>
                <w:lang w:val="en-US" w:eastAsia="tr-TR"/>
              </w:rPr>
              <w:footnoteReference w:id="11"/>
            </w:r>
          </w:p>
        </w:tc>
        <w:tc>
          <w:tcPr>
            <w:tcW w:w="2127" w:type="dxa"/>
            <w:tcBorders>
              <w:bottom w:val="single" w:sz="4" w:space="0" w:color="auto"/>
            </w:tcBorders>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ŞÖNİM</w:t>
            </w:r>
          </w:p>
        </w:tc>
        <w:tc>
          <w:tcPr>
            <w:tcW w:w="2832" w:type="dxa"/>
            <w:tcBorders>
              <w:bottom w:val="single" w:sz="4" w:space="0" w:color="auto"/>
            </w:tcBorders>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Halk Sağlığı</w:t>
            </w:r>
          </w:p>
          <w:p w:rsidR="008E59FD" w:rsidRPr="00233003" w:rsidRDefault="00B6478E"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Kamu Hastaneleri Birliği</w:t>
            </w:r>
          </w:p>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Uludağ Üniversitesi</w:t>
            </w:r>
          </w:p>
          <w:p w:rsidR="008E59FD" w:rsidRPr="00233003" w:rsidRDefault="008E59FD" w:rsidP="00B6478E">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Beledi</w:t>
            </w:r>
            <w:r w:rsidR="00B6478E">
              <w:rPr>
                <w:rFonts w:ascii="Times New Roman" w:eastAsia="Times New Roman" w:hAnsi="Times New Roman" w:cs="Arial"/>
                <w:sz w:val="24"/>
                <w:szCs w:val="24"/>
                <w:lang w:val="en-US" w:eastAsia="tr-TR"/>
              </w:rPr>
              <w:t>ye Konukevleri</w:t>
            </w:r>
          </w:p>
        </w:tc>
      </w:tr>
      <w:tr w:rsidR="008E59FD" w:rsidRPr="00E220D0" w:rsidTr="007F001F">
        <w:trPr>
          <w:trHeight w:val="1587"/>
        </w:trPr>
        <w:tc>
          <w:tcPr>
            <w:tcW w:w="9641" w:type="dxa"/>
            <w:vMerge w:val="restart"/>
            <w:shd w:val="clear" w:color="auto" w:fill="auto"/>
          </w:tcPr>
          <w:p w:rsidR="008E59FD" w:rsidRPr="00233003" w:rsidRDefault="008E59FD" w:rsidP="005A556F">
            <w:pPr>
              <w:tabs>
                <w:tab w:val="left" w:pos="2340"/>
              </w:tabs>
              <w:spacing w:after="0" w:line="240" w:lineRule="auto"/>
              <w:ind w:left="567" w:hanging="539"/>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3.4.3. Konukevlerinde /sığınmaevlerinde / alternatif barınma yerlerinde</w:t>
            </w:r>
            <w:r w:rsidRPr="00233003">
              <w:rPr>
                <w:rFonts w:ascii="Times New Roman" w:eastAsia="Calibri" w:hAnsi="Times New Roman" w:cs="Times New Roman"/>
                <w:sz w:val="16"/>
                <w:szCs w:val="16"/>
                <w:lang w:val="en-US"/>
              </w:rPr>
              <w:t xml:space="preserve"> </w:t>
            </w:r>
            <w:r w:rsidRPr="00233003">
              <w:rPr>
                <w:rFonts w:ascii="Times New Roman" w:eastAsia="Times New Roman" w:hAnsi="Times New Roman" w:cs="Arial"/>
                <w:sz w:val="24"/>
                <w:szCs w:val="24"/>
                <w:lang w:val="en-US" w:eastAsia="tr-TR"/>
              </w:rPr>
              <w:t>kalan veya geçici koruma altındaki kadınların çocuklarının ASP İl Müdürlüğü, Milli Eğitim il Müdürlüğü ve belediyelere bağlı okul öncesi eğitim kurumlarından  (kreş, anaokulu ve ana sınıfı) ve Milli Eğitim il Müdürlüğü’ne bağlı ilk ve orta öğretim kurumlarından yararlanması esnasında gizlilik esasının ihlal edilm</w:t>
            </w:r>
            <w:r w:rsidR="005A556F" w:rsidRPr="00233003">
              <w:rPr>
                <w:rFonts w:ascii="Times New Roman" w:eastAsia="Times New Roman" w:hAnsi="Times New Roman" w:cs="Arial"/>
                <w:sz w:val="24"/>
                <w:szCs w:val="24"/>
                <w:lang w:val="en-US" w:eastAsia="tr-TR"/>
              </w:rPr>
              <w:t>em</w:t>
            </w:r>
            <w:r w:rsidRPr="00233003">
              <w:rPr>
                <w:rFonts w:ascii="Times New Roman" w:eastAsia="Times New Roman" w:hAnsi="Times New Roman" w:cs="Arial"/>
                <w:sz w:val="24"/>
                <w:szCs w:val="24"/>
                <w:lang w:val="en-US" w:eastAsia="tr-TR"/>
              </w:rPr>
              <w:t>esi ve gerekli işlemlerin yapılması</w:t>
            </w:r>
            <w:r w:rsidR="005A556F" w:rsidRPr="00233003">
              <w:rPr>
                <w:rFonts w:ascii="Times New Roman" w:eastAsia="Times New Roman" w:hAnsi="Times New Roman" w:cs="Arial"/>
                <w:sz w:val="24"/>
                <w:szCs w:val="24"/>
                <w:lang w:val="en-US" w:eastAsia="tr-TR"/>
              </w:rPr>
              <w:t xml:space="preserve"> için alınan Komisyon Kararının ilgili kurumlara resmi yazı ile gönderilmesi ve bu </w:t>
            </w:r>
            <w:r w:rsidRPr="00233003">
              <w:rPr>
                <w:rFonts w:ascii="Times New Roman" w:eastAsia="Times New Roman" w:hAnsi="Times New Roman" w:cs="Arial"/>
                <w:sz w:val="24"/>
                <w:szCs w:val="24"/>
                <w:lang w:val="en-US" w:eastAsia="tr-TR"/>
              </w:rPr>
              <w:t>durum</w:t>
            </w:r>
            <w:r w:rsidR="005A556F" w:rsidRPr="00233003">
              <w:rPr>
                <w:rFonts w:ascii="Times New Roman" w:eastAsia="Times New Roman" w:hAnsi="Times New Roman" w:cs="Arial"/>
                <w:sz w:val="24"/>
                <w:szCs w:val="24"/>
                <w:lang w:val="en-US" w:eastAsia="tr-TR"/>
              </w:rPr>
              <w:t xml:space="preserve">larda </w:t>
            </w:r>
            <w:r w:rsidRPr="00233003">
              <w:rPr>
                <w:rFonts w:ascii="Times New Roman" w:eastAsia="Times New Roman" w:hAnsi="Times New Roman" w:cs="Arial"/>
                <w:color w:val="000000"/>
                <w:sz w:val="24"/>
                <w:szCs w:val="24"/>
                <w:lang w:val="en-US" w:eastAsia="tr-TR"/>
              </w:rPr>
              <w:t>KYŞ Komisyonu tarafından acil takibin başlatılması</w:t>
            </w:r>
            <w:r w:rsidRPr="00233003">
              <w:rPr>
                <w:rFonts w:ascii="Times New Roman" w:eastAsia="Calibri" w:hAnsi="Times New Roman" w:cs="Arial"/>
                <w:color w:val="000000"/>
                <w:sz w:val="24"/>
                <w:szCs w:val="24"/>
                <w:vertAlign w:val="superscript"/>
                <w:lang w:val="en-US" w:eastAsia="tr-TR"/>
              </w:rPr>
              <w:footnoteReference w:id="12"/>
            </w:r>
            <w:r w:rsidR="005A556F" w:rsidRPr="00233003">
              <w:rPr>
                <w:rFonts w:ascii="Times New Roman" w:eastAsia="Times New Roman" w:hAnsi="Times New Roman" w:cs="Arial"/>
                <w:color w:val="000000"/>
                <w:sz w:val="24"/>
                <w:szCs w:val="24"/>
                <w:lang w:val="en-US" w:eastAsia="tr-TR"/>
              </w:rPr>
              <w:t xml:space="preserve"> </w:t>
            </w:r>
          </w:p>
        </w:tc>
        <w:tc>
          <w:tcPr>
            <w:tcW w:w="2127" w:type="dxa"/>
            <w:vMerge w:val="restart"/>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Calibri" w:hAnsi="Times New Roman" w:cs="Times New Roman"/>
                <w:sz w:val="24"/>
                <w:szCs w:val="24"/>
                <w:lang w:val="en-GB"/>
              </w:rPr>
              <w:t>KYŞM Komisyonu</w:t>
            </w:r>
            <w:r w:rsidRPr="00233003" w:rsidDel="003F2E5D">
              <w:rPr>
                <w:rFonts w:ascii="Times New Roman" w:eastAsia="Times New Roman" w:hAnsi="Times New Roman" w:cs="Arial"/>
                <w:sz w:val="24"/>
                <w:szCs w:val="24"/>
                <w:lang w:val="en-US" w:eastAsia="tr-TR"/>
              </w:rPr>
              <w:t xml:space="preserve"> </w:t>
            </w:r>
          </w:p>
        </w:tc>
        <w:tc>
          <w:tcPr>
            <w:tcW w:w="2832" w:type="dxa"/>
            <w:vMerge w:val="restart"/>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ŞÖNİM</w:t>
            </w:r>
          </w:p>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İl Milli Eğitim Müdürlüğü</w:t>
            </w:r>
          </w:p>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ASPİM</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Özel Eğitim Kurumları</w:t>
            </w:r>
          </w:p>
        </w:tc>
      </w:tr>
      <w:tr w:rsidR="008E59FD" w:rsidRPr="00E220D0" w:rsidTr="00233003">
        <w:trPr>
          <w:trHeight w:val="276"/>
        </w:trPr>
        <w:tc>
          <w:tcPr>
            <w:tcW w:w="9641" w:type="dxa"/>
            <w:vMerge/>
            <w:tcBorders>
              <w:bottom w:val="single" w:sz="4" w:space="0" w:color="auto"/>
            </w:tcBorders>
            <w:shd w:val="clear" w:color="auto" w:fill="auto"/>
          </w:tcPr>
          <w:p w:rsidR="008E59FD" w:rsidRPr="00E220D0"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p>
        </w:tc>
        <w:tc>
          <w:tcPr>
            <w:tcW w:w="2127" w:type="dxa"/>
            <w:vMerge/>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Calibri" w:hAnsi="Times New Roman" w:cs="Times New Roman"/>
                <w:sz w:val="24"/>
                <w:szCs w:val="24"/>
                <w:lang w:val="en-GB"/>
              </w:rPr>
            </w:pPr>
          </w:p>
        </w:tc>
        <w:tc>
          <w:tcPr>
            <w:tcW w:w="2832" w:type="dxa"/>
            <w:vMerge/>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8E59FD" w:rsidRPr="00E220D0" w:rsidTr="00233003">
        <w:tc>
          <w:tcPr>
            <w:tcW w:w="9641" w:type="dxa"/>
            <w:shd w:val="clear" w:color="auto" w:fill="auto"/>
          </w:tcPr>
          <w:p w:rsidR="008E59FD" w:rsidRPr="00E220D0" w:rsidRDefault="008E59FD" w:rsidP="008E59FD">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lastRenderedPageBreak/>
              <w:t xml:space="preserve">3.4.4. Şiddet gören kadınlara hukuksal destek vermek üzere ŞÖNİM’de, kadın danışma merkezlerinde ve konukevlerinde/sığınmaevlerinde / kadına yönelik şiddetle mücadele konusunda yetkin avukat desteği sağlanması </w:t>
            </w:r>
            <w:r w:rsidRPr="00E220D0">
              <w:rPr>
                <w:rFonts w:ascii="Times New Roman" w:eastAsia="Times New Roman" w:hAnsi="Times New Roman" w:cs="Arial"/>
                <w:sz w:val="24"/>
                <w:szCs w:val="24"/>
                <w:vertAlign w:val="superscript"/>
                <w:lang w:val="en-US" w:eastAsia="tr-TR"/>
              </w:rPr>
              <w:footnoteReference w:id="13"/>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2832"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Bursa Barosu </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Adli Yardım Bürosu</w:t>
            </w:r>
          </w:p>
        </w:tc>
      </w:tr>
      <w:tr w:rsidR="008E59FD" w:rsidRPr="00E220D0" w:rsidTr="00233003">
        <w:trPr>
          <w:trHeight w:val="896"/>
        </w:trPr>
        <w:tc>
          <w:tcPr>
            <w:tcW w:w="9641" w:type="dxa"/>
            <w:shd w:val="clear" w:color="auto" w:fill="auto"/>
          </w:tcPr>
          <w:p w:rsidR="008E59FD" w:rsidRPr="00E220D0"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3.4.5.  Kadına yönelik şiddet davalarının izlenmesi ve raporlanması </w:t>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832"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Bursa Barosu </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STK’lar</w:t>
            </w:r>
          </w:p>
        </w:tc>
      </w:tr>
      <w:tr w:rsidR="008E59FD" w:rsidRPr="00E220D0" w:rsidTr="00233003">
        <w:trPr>
          <w:trHeight w:val="1456"/>
        </w:trPr>
        <w:tc>
          <w:tcPr>
            <w:tcW w:w="9641" w:type="dxa"/>
            <w:shd w:val="clear" w:color="auto" w:fill="auto"/>
          </w:tcPr>
          <w:p w:rsidR="008E59FD" w:rsidRPr="00FE3126" w:rsidRDefault="008E59FD" w:rsidP="009B2030">
            <w:pPr>
              <w:tabs>
                <w:tab w:val="left" w:pos="2340"/>
              </w:tabs>
              <w:spacing w:after="0" w:line="240" w:lineRule="auto"/>
              <w:ind w:left="567" w:hanging="539"/>
              <w:rPr>
                <w:rFonts w:ascii="Times New Roman" w:eastAsia="Times New Roman" w:hAnsi="Times New Roman" w:cs="Arial"/>
                <w:color w:val="000000"/>
                <w:sz w:val="24"/>
                <w:szCs w:val="24"/>
                <w:lang w:val="en-US" w:eastAsia="tr-TR"/>
              </w:rPr>
            </w:pPr>
            <w:r w:rsidRPr="00E220D0">
              <w:rPr>
                <w:rFonts w:ascii="Times New Roman" w:eastAsia="Times New Roman" w:hAnsi="Times New Roman" w:cs="Arial"/>
                <w:sz w:val="24"/>
                <w:szCs w:val="24"/>
                <w:lang w:val="en-US" w:eastAsia="tr-TR"/>
              </w:rPr>
              <w:t xml:space="preserve">3.4.6. ŞÖNİM, konukevi </w:t>
            </w:r>
            <w:r>
              <w:rPr>
                <w:rFonts w:ascii="Times New Roman" w:eastAsia="Times New Roman" w:hAnsi="Times New Roman" w:cs="Arial"/>
                <w:sz w:val="24"/>
                <w:szCs w:val="24"/>
                <w:lang w:val="en-US" w:eastAsia="tr-TR"/>
              </w:rPr>
              <w:t>/ sığınmaevi</w:t>
            </w:r>
            <w:r w:rsidRPr="00E220D0">
              <w:rPr>
                <w:rFonts w:ascii="Times New Roman" w:eastAsia="Times New Roman" w:hAnsi="Times New Roman" w:cs="Arial"/>
                <w:sz w:val="24"/>
                <w:szCs w:val="24"/>
                <w:lang w:val="en-US" w:eastAsia="tr-TR"/>
              </w:rPr>
              <w:t xml:space="preserve"> veya kadın danışma merkezi üzerinden hukuki destek alan kadına ve beraberindeki çocuğa </w:t>
            </w:r>
            <w:r w:rsidRPr="00E220D0">
              <w:rPr>
                <w:rFonts w:ascii="Times New Roman" w:eastAsia="Times New Roman" w:hAnsi="Times New Roman" w:cs="Arial"/>
                <w:color w:val="000000"/>
                <w:sz w:val="24"/>
                <w:szCs w:val="24"/>
                <w:lang w:val="en-US" w:eastAsia="tr-TR"/>
              </w:rPr>
              <w:t>gerekli olduğu durumlarda refakat edi</w:t>
            </w:r>
            <w:r>
              <w:rPr>
                <w:rFonts w:ascii="Times New Roman" w:eastAsia="Times New Roman" w:hAnsi="Times New Roman" w:cs="Arial"/>
                <w:color w:val="000000"/>
                <w:sz w:val="24"/>
                <w:szCs w:val="24"/>
                <w:lang w:val="en-US" w:eastAsia="tr-TR"/>
              </w:rPr>
              <w:t>lmesi ve yönlendirme yapılması.</w:t>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2832" w:type="dxa"/>
            <w:shd w:val="clear" w:color="auto" w:fill="auto"/>
          </w:tcPr>
          <w:p w:rsidR="007F001F" w:rsidRDefault="008E59FD"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r w:rsidR="00CF41DC">
              <w:rPr>
                <w:rFonts w:ascii="Times New Roman" w:eastAsia="Times New Roman" w:hAnsi="Times New Roman" w:cs="Arial"/>
                <w:sz w:val="24"/>
                <w:szCs w:val="24"/>
                <w:lang w:val="en-US" w:eastAsia="tr-TR"/>
              </w:rPr>
              <w:t xml:space="preserve">  </w:t>
            </w:r>
          </w:p>
          <w:p w:rsidR="00CF41DC" w:rsidRPr="00E220D0" w:rsidRDefault="00CF41DC"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ASPİM </w:t>
            </w:r>
            <w:r w:rsidR="00B6478E">
              <w:rPr>
                <w:rFonts w:ascii="Times New Roman" w:eastAsia="Times New Roman" w:hAnsi="Times New Roman" w:cs="Arial"/>
                <w:sz w:val="24"/>
                <w:szCs w:val="24"/>
                <w:lang w:val="en-US" w:eastAsia="tr-TR"/>
              </w:rPr>
              <w:t xml:space="preserve">   </w:t>
            </w:r>
            <w:r w:rsidR="00B6478E" w:rsidRPr="00E220D0">
              <w:rPr>
                <w:rFonts w:ascii="Times New Roman" w:eastAsia="Times New Roman" w:hAnsi="Times New Roman" w:cs="Arial"/>
                <w:sz w:val="24"/>
                <w:szCs w:val="24"/>
                <w:lang w:val="en-US" w:eastAsia="tr-TR"/>
              </w:rPr>
              <w:t>- STK’lar</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w:t>
            </w:r>
            <w:r>
              <w:rPr>
                <w:rFonts w:ascii="Times New Roman" w:eastAsia="Times New Roman" w:hAnsi="Times New Roman" w:cs="Arial"/>
                <w:sz w:val="24"/>
                <w:szCs w:val="24"/>
                <w:lang w:val="en-US" w:eastAsia="tr-TR"/>
              </w:rPr>
              <w:t>Belediyeler</w:t>
            </w:r>
            <w:r w:rsidR="00CF41DC">
              <w:rPr>
                <w:rFonts w:ascii="Times New Roman" w:eastAsia="Times New Roman" w:hAnsi="Times New Roman" w:cs="Arial"/>
                <w:sz w:val="24"/>
                <w:szCs w:val="24"/>
                <w:lang w:val="en-US" w:eastAsia="tr-TR"/>
              </w:rPr>
              <w:t>in</w:t>
            </w:r>
            <w:r>
              <w:rPr>
                <w:rFonts w:ascii="Times New Roman" w:eastAsia="Times New Roman" w:hAnsi="Times New Roman" w:cs="Arial"/>
                <w:sz w:val="24"/>
                <w:szCs w:val="24"/>
                <w:lang w:val="en-US" w:eastAsia="tr-TR"/>
              </w:rPr>
              <w:t xml:space="preserve"> Konukevleri</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Nilüfer </w:t>
            </w:r>
            <w:r>
              <w:rPr>
                <w:rFonts w:ascii="Times New Roman" w:eastAsia="Times New Roman" w:hAnsi="Times New Roman" w:cs="Arial"/>
                <w:sz w:val="24"/>
                <w:szCs w:val="24"/>
                <w:lang w:val="en-US" w:eastAsia="tr-TR"/>
              </w:rPr>
              <w:t xml:space="preserve">Belediyesi </w:t>
            </w:r>
            <w:r w:rsidRPr="00E220D0">
              <w:rPr>
                <w:rFonts w:ascii="Times New Roman" w:eastAsia="Times New Roman" w:hAnsi="Times New Roman" w:cs="Arial"/>
                <w:sz w:val="24"/>
                <w:szCs w:val="24"/>
                <w:lang w:val="en-US" w:eastAsia="tr-TR"/>
              </w:rPr>
              <w:t>Kadın Dayanışma Merkezi</w:t>
            </w:r>
          </w:p>
        </w:tc>
      </w:tr>
      <w:tr w:rsidR="008E59FD" w:rsidRPr="00E220D0" w:rsidTr="008E59FD">
        <w:tc>
          <w:tcPr>
            <w:tcW w:w="9641" w:type="dxa"/>
            <w:shd w:val="clear" w:color="auto" w:fill="auto"/>
          </w:tcPr>
          <w:p w:rsidR="008E59FD" w:rsidRPr="00F37A5B"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F37A5B">
              <w:rPr>
                <w:rFonts w:ascii="Times New Roman" w:eastAsia="Times New Roman" w:hAnsi="Times New Roman" w:cs="Arial"/>
                <w:sz w:val="24"/>
                <w:szCs w:val="24"/>
                <w:lang w:val="en-US" w:eastAsia="tr-TR"/>
              </w:rPr>
              <w:t xml:space="preserve">3.4.7. </w:t>
            </w:r>
            <w:r w:rsidRPr="00F37A5B">
              <w:rPr>
                <w:rFonts w:ascii="Times New Roman" w:eastAsia="Times New Roman" w:hAnsi="Times New Roman" w:cs="Arial"/>
                <w:color w:val="000000"/>
                <w:sz w:val="24"/>
                <w:szCs w:val="24"/>
                <w:lang w:val="en-US" w:eastAsia="tr-TR"/>
              </w:rPr>
              <w:t>Yüksek İhtisas, Bursa Devlet ve İnegöl Devlet Hastanesi’nde şiddete uğrayan kadınlar için şiddet konusunda uzman personelden oluşan bir merkez oluşturulması</w:t>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Kamu Hastaneleri Birliği Genel Sekreterliği</w:t>
            </w:r>
          </w:p>
        </w:tc>
        <w:tc>
          <w:tcPr>
            <w:tcW w:w="2832" w:type="dxa"/>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Sağlık Müdürlüğü</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 Müdürlüğü</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Barosu</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r w:rsidR="00CF41DC">
              <w:rPr>
                <w:rFonts w:ascii="Times New Roman" w:eastAsia="Times New Roman" w:hAnsi="Times New Roman" w:cs="Arial"/>
                <w:sz w:val="24"/>
                <w:szCs w:val="24"/>
                <w:lang w:val="en-US" w:eastAsia="tr-TR"/>
              </w:rPr>
              <w:t xml:space="preserve">    </w:t>
            </w:r>
            <w:r w:rsidR="00CF41DC" w:rsidRPr="00E220D0">
              <w:rPr>
                <w:rFonts w:ascii="Times New Roman" w:eastAsia="Times New Roman" w:hAnsi="Times New Roman" w:cs="Arial"/>
                <w:sz w:val="24"/>
                <w:szCs w:val="24"/>
                <w:lang w:val="en-US" w:eastAsia="tr-TR"/>
              </w:rPr>
              <w:t>- ŞÖNİM</w:t>
            </w:r>
          </w:p>
        </w:tc>
      </w:tr>
      <w:tr w:rsidR="008E59FD" w:rsidRPr="00E220D0" w:rsidTr="004B1CFB">
        <w:trPr>
          <w:trHeight w:val="870"/>
        </w:trPr>
        <w:tc>
          <w:tcPr>
            <w:tcW w:w="9641" w:type="dxa"/>
            <w:shd w:val="clear" w:color="auto" w:fill="auto"/>
          </w:tcPr>
          <w:p w:rsidR="008E59FD" w:rsidRPr="00F37A5B" w:rsidRDefault="008E59FD" w:rsidP="00704308">
            <w:pPr>
              <w:tabs>
                <w:tab w:val="left" w:pos="2340"/>
              </w:tabs>
              <w:spacing w:after="0" w:line="240" w:lineRule="auto"/>
              <w:ind w:left="567" w:hanging="539"/>
              <w:rPr>
                <w:rFonts w:ascii="Times New Roman" w:eastAsia="Times New Roman" w:hAnsi="Times New Roman" w:cs="Arial"/>
                <w:sz w:val="24"/>
                <w:szCs w:val="24"/>
                <w:lang w:val="en-US" w:eastAsia="tr-TR"/>
              </w:rPr>
            </w:pPr>
            <w:r w:rsidRPr="00F37A5B">
              <w:rPr>
                <w:rFonts w:ascii="Times New Roman" w:eastAsia="Times New Roman" w:hAnsi="Times New Roman" w:cs="Arial"/>
                <w:sz w:val="24"/>
                <w:szCs w:val="24"/>
                <w:lang w:val="en-US" w:eastAsia="tr-TR"/>
              </w:rPr>
              <w:t xml:space="preserve">3.4.8. Bursa ilinde bir kamu hastanesinde cinsel şiddete uğrayan kadınlar için </w:t>
            </w:r>
            <w:r w:rsidR="00704308" w:rsidRPr="00F37A5B">
              <w:rPr>
                <w:rFonts w:ascii="Times New Roman" w:eastAsia="Times New Roman" w:hAnsi="Times New Roman" w:cs="Arial"/>
                <w:sz w:val="24"/>
                <w:szCs w:val="24"/>
                <w:lang w:val="en-US" w:eastAsia="tr-TR"/>
              </w:rPr>
              <w:t xml:space="preserve">7/24 hizmet verebilecek bir </w:t>
            </w:r>
            <w:r w:rsidRPr="00F37A5B">
              <w:rPr>
                <w:rFonts w:ascii="Times New Roman" w:eastAsia="Times New Roman" w:hAnsi="Times New Roman" w:cs="Arial"/>
                <w:sz w:val="24"/>
                <w:szCs w:val="24"/>
                <w:lang w:val="en-US" w:eastAsia="tr-TR"/>
              </w:rPr>
              <w:t xml:space="preserve">kriz merkezi oluşturulması </w:t>
            </w:r>
          </w:p>
        </w:tc>
        <w:tc>
          <w:tcPr>
            <w:tcW w:w="2127" w:type="dxa"/>
            <w:shd w:val="clear" w:color="auto" w:fill="auto"/>
          </w:tcPr>
          <w:p w:rsidR="008E59FD" w:rsidRPr="00E220D0" w:rsidRDefault="008E59FD" w:rsidP="00231059">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Kamu Hastaneleri Birliği Genel Sekr</w:t>
            </w:r>
            <w:r w:rsidR="00231059">
              <w:rPr>
                <w:rFonts w:ascii="Times New Roman" w:eastAsia="Times New Roman" w:hAnsi="Times New Roman" w:cs="Arial"/>
                <w:sz w:val="24"/>
                <w:szCs w:val="24"/>
                <w:lang w:val="en-US" w:eastAsia="tr-TR"/>
              </w:rPr>
              <w:t>.</w:t>
            </w:r>
          </w:p>
        </w:tc>
        <w:tc>
          <w:tcPr>
            <w:tcW w:w="2832" w:type="dxa"/>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Sağlık Müdürlüğü</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Halk Sağlığı Müdürlüğü</w:t>
            </w:r>
          </w:p>
        </w:tc>
      </w:tr>
      <w:tr w:rsidR="008E59FD" w:rsidRPr="00E220D0" w:rsidTr="00CF41DC">
        <w:trPr>
          <w:trHeight w:val="1132"/>
        </w:trPr>
        <w:tc>
          <w:tcPr>
            <w:tcW w:w="9641" w:type="dxa"/>
            <w:tcBorders>
              <w:bottom w:val="single" w:sz="4" w:space="0" w:color="auto"/>
            </w:tcBorders>
            <w:shd w:val="clear" w:color="auto" w:fill="auto"/>
          </w:tcPr>
          <w:p w:rsidR="008E59FD" w:rsidRPr="00F37A5B"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F37A5B">
              <w:rPr>
                <w:rFonts w:ascii="Times New Roman" w:eastAsia="Times New Roman" w:hAnsi="Times New Roman" w:cs="Arial"/>
                <w:sz w:val="24"/>
                <w:szCs w:val="24"/>
                <w:lang w:val="en-US" w:eastAsia="tr-TR"/>
              </w:rPr>
              <w:t xml:space="preserve">3.4.9. </w:t>
            </w:r>
            <w:r w:rsidRPr="00F37A5B">
              <w:rPr>
                <w:rFonts w:ascii="Times New Roman" w:eastAsia="Times New Roman" w:hAnsi="Times New Roman" w:cs="Arial"/>
                <w:color w:val="000000"/>
                <w:sz w:val="24"/>
                <w:szCs w:val="24"/>
                <w:lang w:val="en-US" w:eastAsia="tr-TR"/>
              </w:rPr>
              <w:t>Bursa Dörtçelik Ruh ve Sinir Hastalıkları</w:t>
            </w:r>
            <w:r w:rsidRPr="00F37A5B">
              <w:rPr>
                <w:rFonts w:ascii="Times New Roman" w:eastAsia="Times New Roman" w:hAnsi="Times New Roman" w:cs="Arial"/>
                <w:color w:val="4472C4"/>
                <w:sz w:val="24"/>
                <w:szCs w:val="24"/>
                <w:lang w:val="en-US" w:eastAsia="tr-TR"/>
              </w:rPr>
              <w:t xml:space="preserve"> </w:t>
            </w:r>
            <w:r w:rsidRPr="00F37A5B">
              <w:rPr>
                <w:rFonts w:ascii="Times New Roman" w:eastAsia="Times New Roman" w:hAnsi="Times New Roman" w:cs="Arial"/>
                <w:sz w:val="24"/>
                <w:szCs w:val="24"/>
                <w:lang w:val="en-US" w:eastAsia="tr-TR"/>
              </w:rPr>
              <w:t>Hastanesi ve Bursa Devlet Hastanesi’nde 7/24 psiko-sosyal destek merkezi kurulması</w:t>
            </w:r>
          </w:p>
        </w:tc>
        <w:tc>
          <w:tcPr>
            <w:tcW w:w="2127" w:type="dxa"/>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Kamu Hastaneleri Birliği Genel Sekreterliği</w:t>
            </w:r>
          </w:p>
        </w:tc>
        <w:tc>
          <w:tcPr>
            <w:tcW w:w="2832" w:type="dxa"/>
            <w:tcBorders>
              <w:bottom w:val="single" w:sz="4" w:space="0" w:color="auto"/>
            </w:tcBorders>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color w:val="000000"/>
                <w:sz w:val="24"/>
                <w:szCs w:val="24"/>
                <w:lang w:val="en-US" w:eastAsia="tr-TR"/>
              </w:rPr>
              <w:t>- Dörtçelik Ruh ve Sinir Hastalıkları</w:t>
            </w:r>
            <w:r w:rsidRPr="00E220D0">
              <w:rPr>
                <w:rFonts w:ascii="Times New Roman" w:eastAsia="Times New Roman" w:hAnsi="Times New Roman" w:cs="Arial"/>
                <w:color w:val="4472C4"/>
                <w:sz w:val="24"/>
                <w:szCs w:val="24"/>
                <w:lang w:val="en-US" w:eastAsia="tr-TR"/>
              </w:rPr>
              <w:t xml:space="preserve"> </w:t>
            </w:r>
            <w:r w:rsidRPr="00E220D0">
              <w:rPr>
                <w:rFonts w:ascii="Times New Roman" w:eastAsia="Times New Roman" w:hAnsi="Times New Roman" w:cs="Arial"/>
                <w:sz w:val="24"/>
                <w:szCs w:val="24"/>
                <w:lang w:val="en-US" w:eastAsia="tr-TR"/>
              </w:rPr>
              <w:t>Hastanesi</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Bursa Devlet Hastanesi</w:t>
            </w:r>
          </w:p>
          <w:p w:rsidR="008E59FD" w:rsidRPr="00E220D0" w:rsidRDefault="008E59FD" w:rsidP="00CF41D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Yüksek İhtisas Araş</w:t>
            </w:r>
            <w:r w:rsidR="00CF41DC">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Hast</w:t>
            </w:r>
            <w:r w:rsidR="00CF41DC">
              <w:rPr>
                <w:rFonts w:ascii="Times New Roman" w:eastAsia="Times New Roman" w:hAnsi="Times New Roman" w:cs="Arial"/>
                <w:sz w:val="24"/>
                <w:szCs w:val="24"/>
                <w:lang w:val="en-US" w:eastAsia="tr-TR"/>
              </w:rPr>
              <w:t>.</w:t>
            </w:r>
          </w:p>
        </w:tc>
      </w:tr>
      <w:tr w:rsidR="008E59FD" w:rsidRPr="00E220D0" w:rsidTr="00233003">
        <w:tc>
          <w:tcPr>
            <w:tcW w:w="9641" w:type="dxa"/>
            <w:tcBorders>
              <w:bottom w:val="single" w:sz="4" w:space="0" w:color="auto"/>
            </w:tcBorders>
            <w:shd w:val="clear" w:color="auto" w:fill="auto"/>
          </w:tcPr>
          <w:p w:rsidR="008E59FD" w:rsidRPr="00E220D0"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3.4.10. Şiddet vakalarında, şiddete uğrayan kadına tüm adli süreçlerde ve sağlık hizmetlerinden yararlanma esnasında talep edilmesi halinde -geçici koruma kararı olan kadınlar öncelikli olmak üzere- güvenlik desteği verilmesi</w:t>
            </w:r>
          </w:p>
        </w:tc>
        <w:tc>
          <w:tcPr>
            <w:tcW w:w="2127" w:type="dxa"/>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ŞÖNİM</w:t>
            </w:r>
          </w:p>
        </w:tc>
        <w:tc>
          <w:tcPr>
            <w:tcW w:w="2832" w:type="dxa"/>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Jandarma Komutanlığı</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r w:rsidR="00A66322">
              <w:rPr>
                <w:rFonts w:ascii="Times New Roman" w:eastAsia="Times New Roman" w:hAnsi="Times New Roman" w:cs="Arial"/>
                <w:sz w:val="24"/>
                <w:szCs w:val="24"/>
                <w:lang w:val="en-US" w:eastAsia="tr-TR"/>
              </w:rPr>
              <w:t xml:space="preserve">     </w:t>
            </w:r>
            <w:r w:rsidR="00A66322" w:rsidRPr="00E220D0">
              <w:rPr>
                <w:rFonts w:ascii="Times New Roman" w:eastAsia="Times New Roman" w:hAnsi="Times New Roman" w:cs="Arial"/>
                <w:sz w:val="24"/>
                <w:szCs w:val="24"/>
                <w:lang w:val="en-US" w:eastAsia="tr-TR"/>
              </w:rPr>
              <w:t>- STK’lar</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Büyükşehir</w:t>
            </w:r>
            <w:r w:rsidR="00A66322">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Nilüfer</w:t>
            </w:r>
            <w:r w:rsidR="00A66322">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Yıldırım Belediyesi</w:t>
            </w:r>
          </w:p>
        </w:tc>
      </w:tr>
      <w:tr w:rsidR="008E59FD" w:rsidRPr="00231059" w:rsidTr="003522E1">
        <w:trPr>
          <w:trHeight w:val="49"/>
        </w:trPr>
        <w:tc>
          <w:tcPr>
            <w:tcW w:w="14600" w:type="dxa"/>
            <w:gridSpan w:val="3"/>
            <w:tcBorders>
              <w:bottom w:val="single" w:sz="4" w:space="0" w:color="auto"/>
            </w:tcBorders>
            <w:shd w:val="clear" w:color="auto" w:fill="DBDBDB" w:themeFill="accent3" w:themeFillTint="66"/>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Calibri" w:hAnsi="Times New Roman" w:cs="Verdana"/>
                <w:b/>
                <w:bCs/>
                <w:sz w:val="24"/>
                <w:szCs w:val="24"/>
                <w:lang w:val="en-US" w:eastAsia="da-DK"/>
              </w:rPr>
              <w:lastRenderedPageBreak/>
              <w:t>Alt Hedef 3.5:</w:t>
            </w:r>
            <w:r w:rsidRPr="004A4D20">
              <w:rPr>
                <w:rFonts w:ascii="Times New Roman" w:eastAsia="Calibri" w:hAnsi="Times New Roman" w:cs="Calibri"/>
                <w:bCs/>
                <w:sz w:val="24"/>
                <w:szCs w:val="24"/>
                <w:lang w:val="en-US"/>
              </w:rPr>
              <w:t xml:space="preserve"> Kentin kadınlar için daha güvenli hale getirilmesi</w:t>
            </w:r>
          </w:p>
        </w:tc>
      </w:tr>
      <w:tr w:rsidR="008E59FD" w:rsidRPr="00231059" w:rsidTr="00233003">
        <w:trPr>
          <w:trHeight w:val="49"/>
        </w:trPr>
        <w:tc>
          <w:tcPr>
            <w:tcW w:w="9641" w:type="dxa"/>
            <w:shd w:val="clear" w:color="auto" w:fill="auto"/>
          </w:tcPr>
          <w:p w:rsidR="008E59FD" w:rsidRPr="004A4D20" w:rsidRDefault="008E59FD"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3.5.1. Toplu taşıma sisteminin hava karardıktan sonra durak sayısı artacak veya durak aralarında yolcu bindirme / indirmeye imkan verecek şekilde düzenlenmesi</w:t>
            </w:r>
          </w:p>
        </w:tc>
        <w:tc>
          <w:tcPr>
            <w:tcW w:w="2127"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Büyükşehir Belediyesi</w:t>
            </w:r>
          </w:p>
        </w:tc>
        <w:tc>
          <w:tcPr>
            <w:tcW w:w="2832"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 Tüm ilçe belediyeleri</w:t>
            </w:r>
          </w:p>
        </w:tc>
      </w:tr>
      <w:tr w:rsidR="008E59FD" w:rsidRPr="00231059" w:rsidTr="00233003">
        <w:trPr>
          <w:trHeight w:val="49"/>
        </w:trPr>
        <w:tc>
          <w:tcPr>
            <w:tcW w:w="9641" w:type="dxa"/>
            <w:shd w:val="clear" w:color="auto" w:fill="auto"/>
          </w:tcPr>
          <w:p w:rsidR="008E59FD" w:rsidRPr="004A4D20" w:rsidRDefault="008E59FD" w:rsidP="00A74912">
            <w:pPr>
              <w:tabs>
                <w:tab w:val="left" w:pos="2340"/>
              </w:tabs>
              <w:spacing w:after="0" w:line="240" w:lineRule="auto"/>
              <w:ind w:left="691" w:hanging="663"/>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 xml:space="preserve">3.5.2. </w:t>
            </w:r>
            <w:r w:rsidR="00A74912">
              <w:rPr>
                <w:rFonts w:ascii="Times New Roman" w:eastAsia="Times New Roman" w:hAnsi="Times New Roman" w:cs="Arial"/>
                <w:sz w:val="24"/>
                <w:szCs w:val="24"/>
                <w:lang w:val="en-US" w:eastAsia="tr-TR"/>
              </w:rPr>
              <w:t>Burulaş’ta görevli 800, özel halk otobüslerinde görevli 710 t</w:t>
            </w:r>
            <w:r w:rsidRPr="004A4D20">
              <w:rPr>
                <w:rFonts w:ascii="Times New Roman" w:eastAsia="Times New Roman" w:hAnsi="Times New Roman" w:cs="Arial"/>
                <w:sz w:val="24"/>
                <w:szCs w:val="24"/>
                <w:lang w:val="en-US" w:eastAsia="tr-TR"/>
              </w:rPr>
              <w:t>oplu taşıma sürücü</w:t>
            </w:r>
            <w:r w:rsidR="00A74912">
              <w:rPr>
                <w:rFonts w:ascii="Times New Roman" w:eastAsia="Times New Roman" w:hAnsi="Times New Roman" w:cs="Arial"/>
                <w:sz w:val="24"/>
                <w:szCs w:val="24"/>
                <w:lang w:val="en-US" w:eastAsia="tr-TR"/>
              </w:rPr>
              <w:t xml:space="preserve">lerinden her yıl 500 tanesine </w:t>
            </w:r>
            <w:r w:rsidRPr="004A4D20">
              <w:rPr>
                <w:rFonts w:ascii="Times New Roman" w:eastAsia="Times New Roman" w:hAnsi="Times New Roman" w:cs="Arial"/>
                <w:sz w:val="24"/>
                <w:szCs w:val="24"/>
                <w:lang w:val="en-US" w:eastAsia="tr-TR"/>
              </w:rPr>
              <w:t>toplumsal cinsiyet eşitliği, kadına yönelik şiddetle mücadele ve engellilik konusunda düzenli eğitim verilmesi</w:t>
            </w:r>
          </w:p>
        </w:tc>
        <w:tc>
          <w:tcPr>
            <w:tcW w:w="2127"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ASPİM</w:t>
            </w:r>
          </w:p>
        </w:tc>
        <w:tc>
          <w:tcPr>
            <w:tcW w:w="2832"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 Büyükşehir Belediyesi</w:t>
            </w:r>
          </w:p>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 Nilüfer Belediyesi</w:t>
            </w:r>
          </w:p>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 ŞÖNİM</w:t>
            </w:r>
          </w:p>
        </w:tc>
      </w:tr>
      <w:tr w:rsidR="008E59FD" w:rsidRPr="00231059" w:rsidTr="00233003">
        <w:trPr>
          <w:trHeight w:val="49"/>
        </w:trPr>
        <w:tc>
          <w:tcPr>
            <w:tcW w:w="9641" w:type="dxa"/>
            <w:tcBorders>
              <w:bottom w:val="single" w:sz="4" w:space="0" w:color="auto"/>
            </w:tcBorders>
            <w:shd w:val="clear" w:color="auto" w:fill="auto"/>
          </w:tcPr>
          <w:p w:rsidR="008E59FD" w:rsidRPr="004A4D20" w:rsidRDefault="008E59FD" w:rsidP="00E220D0">
            <w:pPr>
              <w:tabs>
                <w:tab w:val="left" w:pos="2340"/>
              </w:tabs>
              <w:spacing w:after="0" w:line="240" w:lineRule="auto"/>
              <w:ind w:left="691" w:hanging="663"/>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3.5.3. Toplu taşıma duraklarının uygun şekilde aydınlatılması, durakların dışarıdan görülecek şekilde şeffaf hale getirilmesi ve duraklara güvenlik kamerası yerleştirilmesi, engellilere uygun ses sistemi yerleştirilmesi.</w:t>
            </w:r>
          </w:p>
        </w:tc>
        <w:tc>
          <w:tcPr>
            <w:tcW w:w="2127" w:type="dxa"/>
            <w:tcBorders>
              <w:bottom w:val="single" w:sz="4" w:space="0" w:color="auto"/>
            </w:tcBorders>
            <w:shd w:val="clear" w:color="auto" w:fill="auto"/>
          </w:tcPr>
          <w:p w:rsidR="008E59FD" w:rsidRPr="004A4D20" w:rsidRDefault="008E59FD" w:rsidP="00E220D0">
            <w:pPr>
              <w:spacing w:after="0" w:line="240" w:lineRule="auto"/>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Büyükşehir Belediyesi</w:t>
            </w:r>
          </w:p>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tc>
        <w:tc>
          <w:tcPr>
            <w:tcW w:w="2832" w:type="dxa"/>
            <w:tcBorders>
              <w:bottom w:val="single" w:sz="4" w:space="0" w:color="auto"/>
            </w:tcBorders>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 İl Emniyet Müdürlüğü</w:t>
            </w:r>
          </w:p>
          <w:p w:rsidR="008E59FD" w:rsidRPr="004A4D20" w:rsidRDefault="008E59FD" w:rsidP="00FE3126">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 Tüm ilçe belediyeleri</w:t>
            </w:r>
          </w:p>
        </w:tc>
      </w:tr>
      <w:tr w:rsidR="008E59FD" w:rsidRPr="00231059" w:rsidTr="00233003">
        <w:trPr>
          <w:trHeight w:val="645"/>
        </w:trPr>
        <w:tc>
          <w:tcPr>
            <w:tcW w:w="9641" w:type="dxa"/>
            <w:shd w:val="clear" w:color="auto" w:fill="auto"/>
          </w:tcPr>
          <w:p w:rsidR="008E59FD" w:rsidRPr="004A4D20" w:rsidRDefault="008E59FD" w:rsidP="00E220D0">
            <w:pPr>
              <w:tabs>
                <w:tab w:val="left" w:pos="2340"/>
              </w:tabs>
              <w:spacing w:after="0" w:line="240" w:lineRule="auto"/>
              <w:ind w:left="691" w:hanging="663"/>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3.5.4. Özellikle üniversite yurtlarında kalan kız öğrenciler için akşam saatleri de dahil üniversite ile kent/yurt arasında sefer sayısının ve sıklığının artırılması ve güzergâh düzenlemesi yapılması</w:t>
            </w:r>
          </w:p>
        </w:tc>
        <w:tc>
          <w:tcPr>
            <w:tcW w:w="2127"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Büyükşehir Belediyesi</w:t>
            </w:r>
          </w:p>
        </w:tc>
        <w:tc>
          <w:tcPr>
            <w:tcW w:w="2832" w:type="dxa"/>
            <w:shd w:val="clear" w:color="auto" w:fill="auto"/>
          </w:tcPr>
          <w:p w:rsidR="008E59FD" w:rsidRPr="004A4D20" w:rsidRDefault="00DB43D9"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Pr="004A4D20">
              <w:rPr>
                <w:rFonts w:ascii="Times New Roman" w:eastAsia="Times New Roman" w:hAnsi="Times New Roman" w:cs="Times New Roman"/>
                <w:sz w:val="24"/>
                <w:szCs w:val="24"/>
                <w:lang w:val="en-US" w:eastAsia="tr-TR"/>
              </w:rPr>
              <w:t>Büyükşehir Belediyesi</w:t>
            </w:r>
          </w:p>
        </w:tc>
      </w:tr>
      <w:tr w:rsidR="008E59FD" w:rsidRPr="00231059" w:rsidTr="00233003">
        <w:trPr>
          <w:trHeight w:val="49"/>
        </w:trPr>
        <w:tc>
          <w:tcPr>
            <w:tcW w:w="9641" w:type="dxa"/>
            <w:tcBorders>
              <w:bottom w:val="single" w:sz="4" w:space="0" w:color="auto"/>
            </w:tcBorders>
            <w:shd w:val="clear" w:color="auto" w:fill="auto"/>
          </w:tcPr>
          <w:p w:rsidR="008E59FD" w:rsidRPr="004A4D20" w:rsidRDefault="008E59FD" w:rsidP="00E220D0">
            <w:pPr>
              <w:tabs>
                <w:tab w:val="left" w:pos="2340"/>
              </w:tabs>
              <w:spacing w:after="0" w:line="240" w:lineRule="auto"/>
              <w:ind w:left="691" w:hanging="663"/>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3.5.5. Alt-üst geçitler, duraklar, parklar, otoparklar ve sokaklarda yeterli düzeyde aydınlatma sağlanması; üst geçitlerin şeffaf hale getirilmesi, aydınlatmanın az olduğu yerlerin tespit edilmesi ve iyileştirme çalışmaları yapılması.</w:t>
            </w:r>
          </w:p>
        </w:tc>
        <w:tc>
          <w:tcPr>
            <w:tcW w:w="2127" w:type="dxa"/>
            <w:tcBorders>
              <w:bottom w:val="single" w:sz="4" w:space="0" w:color="auto"/>
            </w:tcBorders>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Büyükşehir Belediyesi</w:t>
            </w:r>
          </w:p>
        </w:tc>
        <w:tc>
          <w:tcPr>
            <w:tcW w:w="2832" w:type="dxa"/>
            <w:tcBorders>
              <w:bottom w:val="single" w:sz="4" w:space="0" w:color="auto"/>
            </w:tcBorders>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p>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 Tüm ilçe belediyeleri</w:t>
            </w:r>
          </w:p>
        </w:tc>
      </w:tr>
      <w:tr w:rsidR="008E59FD" w:rsidRPr="00231059" w:rsidTr="00233003">
        <w:trPr>
          <w:trHeight w:val="49"/>
        </w:trPr>
        <w:tc>
          <w:tcPr>
            <w:tcW w:w="9641" w:type="dxa"/>
            <w:shd w:val="clear" w:color="auto" w:fill="auto"/>
          </w:tcPr>
          <w:p w:rsidR="008E59FD" w:rsidRPr="004A4D20" w:rsidRDefault="008E59FD" w:rsidP="00E220D0">
            <w:pPr>
              <w:tabs>
                <w:tab w:val="left" w:pos="2340"/>
              </w:tabs>
              <w:spacing w:after="0" w:line="240" w:lineRule="auto"/>
              <w:ind w:left="691" w:hanging="663"/>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 xml:space="preserve">3.5.6. Mobese ve güvenlik kameralarını kentte yaygınlaştırmak. </w:t>
            </w:r>
          </w:p>
        </w:tc>
        <w:tc>
          <w:tcPr>
            <w:tcW w:w="2127"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İl Emniyet Müd.</w:t>
            </w:r>
          </w:p>
        </w:tc>
        <w:tc>
          <w:tcPr>
            <w:tcW w:w="2832" w:type="dxa"/>
            <w:shd w:val="clear" w:color="auto" w:fill="auto"/>
          </w:tcPr>
          <w:p w:rsidR="008E59FD" w:rsidRPr="004A4D20" w:rsidRDefault="008E59FD" w:rsidP="00FE3126">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 Büyükşehir Belediyesi</w:t>
            </w:r>
          </w:p>
        </w:tc>
      </w:tr>
      <w:tr w:rsidR="008E59FD" w:rsidRPr="00231059" w:rsidTr="00233003">
        <w:trPr>
          <w:trHeight w:val="49"/>
        </w:trPr>
        <w:tc>
          <w:tcPr>
            <w:tcW w:w="9641" w:type="dxa"/>
            <w:tcBorders>
              <w:bottom w:val="single" w:sz="4" w:space="0" w:color="auto"/>
            </w:tcBorders>
            <w:shd w:val="clear" w:color="auto" w:fill="auto"/>
          </w:tcPr>
          <w:p w:rsidR="008E59FD" w:rsidRPr="004A4D20" w:rsidRDefault="008E59FD" w:rsidP="00E220D0">
            <w:pPr>
              <w:tabs>
                <w:tab w:val="left" w:pos="2340"/>
              </w:tabs>
              <w:spacing w:after="0" w:line="240" w:lineRule="auto"/>
              <w:ind w:left="691" w:hanging="663"/>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3.5.7. Özellikle içinde çocuk parkları da bulunan ve kadınların sıkça kullandıkları parklarda mümkünse gündüzleri kadın, geceleri erkek güvenlik görevlileri sağlamak</w:t>
            </w:r>
          </w:p>
        </w:tc>
        <w:tc>
          <w:tcPr>
            <w:tcW w:w="2127" w:type="dxa"/>
            <w:tcBorders>
              <w:bottom w:val="single" w:sz="4" w:space="0" w:color="auto"/>
            </w:tcBorders>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Büyükşehir Belediyesi</w:t>
            </w:r>
          </w:p>
        </w:tc>
        <w:tc>
          <w:tcPr>
            <w:tcW w:w="2832" w:type="dxa"/>
            <w:tcBorders>
              <w:bottom w:val="single" w:sz="4" w:space="0" w:color="auto"/>
            </w:tcBorders>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 xml:space="preserve">- KYŞM komisyonu </w:t>
            </w:r>
          </w:p>
          <w:p w:rsidR="008E59FD" w:rsidRPr="004A4D20" w:rsidRDefault="008E59FD" w:rsidP="00231059">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 Tüm ilçe belediyeleri</w:t>
            </w:r>
          </w:p>
        </w:tc>
      </w:tr>
      <w:tr w:rsidR="008E59FD" w:rsidRPr="00E220D0" w:rsidTr="00233003">
        <w:trPr>
          <w:trHeight w:val="49"/>
        </w:trPr>
        <w:tc>
          <w:tcPr>
            <w:tcW w:w="9641" w:type="dxa"/>
            <w:shd w:val="clear" w:color="auto" w:fill="auto"/>
          </w:tcPr>
          <w:p w:rsidR="008E59FD" w:rsidRPr="004A4D20" w:rsidRDefault="008E59FD" w:rsidP="00E220D0">
            <w:pPr>
              <w:tabs>
                <w:tab w:val="left" w:pos="2340"/>
              </w:tabs>
              <w:spacing w:after="0" w:line="240" w:lineRule="auto"/>
              <w:ind w:left="691" w:hanging="663"/>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3.5.8. Gece 00:00’dan sonra toplu taşıma uygulamasının başlatılması</w:t>
            </w:r>
          </w:p>
        </w:tc>
        <w:tc>
          <w:tcPr>
            <w:tcW w:w="2127"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sidRPr="004A4D20">
              <w:rPr>
                <w:rFonts w:ascii="Times New Roman" w:eastAsia="Times New Roman" w:hAnsi="Times New Roman" w:cs="Times New Roman"/>
                <w:sz w:val="24"/>
                <w:szCs w:val="24"/>
                <w:lang w:val="en-US" w:eastAsia="tr-TR"/>
              </w:rPr>
              <w:t>Büyükşehir Belediyesi</w:t>
            </w:r>
          </w:p>
        </w:tc>
        <w:tc>
          <w:tcPr>
            <w:tcW w:w="2832" w:type="dxa"/>
            <w:shd w:val="clear" w:color="auto" w:fill="auto"/>
          </w:tcPr>
          <w:p w:rsidR="008E59FD" w:rsidRPr="004A4D20" w:rsidRDefault="00271EB1" w:rsidP="00E220D0">
            <w:pPr>
              <w:widowControl w:val="0"/>
              <w:suppressAutoHyphens/>
              <w:autoSpaceDN w:val="0"/>
              <w:spacing w:after="0" w:line="240" w:lineRule="auto"/>
              <w:textAlignment w:val="baseline"/>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 </w:t>
            </w:r>
            <w:r w:rsidRPr="004A4D20">
              <w:rPr>
                <w:rFonts w:ascii="Times New Roman" w:eastAsia="Times New Roman" w:hAnsi="Times New Roman" w:cs="Times New Roman"/>
                <w:sz w:val="24"/>
                <w:szCs w:val="24"/>
                <w:lang w:val="en-US" w:eastAsia="tr-TR"/>
              </w:rPr>
              <w:t>Büyükşehir Belediyesi</w:t>
            </w:r>
          </w:p>
        </w:tc>
      </w:tr>
    </w:tbl>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B6478E" w:rsidRDefault="00B6478E" w:rsidP="00E220D0">
      <w:pPr>
        <w:spacing w:after="0" w:line="240" w:lineRule="auto"/>
        <w:rPr>
          <w:rFonts w:ascii="Times New Roman" w:eastAsia="Calibri" w:hAnsi="Times New Roman" w:cs="Verdana"/>
          <w:b/>
          <w:bCs/>
          <w:sz w:val="24"/>
          <w:szCs w:val="24"/>
          <w:lang w:val="en-US"/>
        </w:rPr>
      </w:pPr>
    </w:p>
    <w:p w:rsidR="00E220D0" w:rsidRDefault="00E220D0" w:rsidP="00E220D0">
      <w:pPr>
        <w:spacing w:after="0" w:line="240" w:lineRule="auto"/>
        <w:rPr>
          <w:rFonts w:ascii="Times New Roman" w:eastAsia="Calibri" w:hAnsi="Times New Roman" w:cs="Verdana"/>
          <w:bCs/>
          <w:sz w:val="24"/>
          <w:szCs w:val="24"/>
          <w:lang w:val="en-US"/>
        </w:rPr>
      </w:pPr>
      <w:r w:rsidRPr="00E220D0">
        <w:rPr>
          <w:rFonts w:ascii="Times New Roman" w:eastAsia="Calibri" w:hAnsi="Times New Roman" w:cs="Verdana"/>
          <w:b/>
          <w:bCs/>
          <w:sz w:val="24"/>
          <w:szCs w:val="24"/>
          <w:lang w:val="en-US"/>
        </w:rPr>
        <w:lastRenderedPageBreak/>
        <w:t>Hedef</w:t>
      </w:r>
      <w:r w:rsidR="005E4FC6">
        <w:rPr>
          <w:rFonts w:ascii="Times New Roman" w:eastAsia="Calibri" w:hAnsi="Times New Roman" w:cs="Verdana"/>
          <w:b/>
          <w:bCs/>
          <w:sz w:val="24"/>
          <w:szCs w:val="24"/>
          <w:lang w:val="en-US"/>
        </w:rPr>
        <w:t xml:space="preserve"> </w:t>
      </w:r>
      <w:r w:rsidRPr="00E220D0">
        <w:rPr>
          <w:rFonts w:ascii="Times New Roman" w:eastAsia="Calibri" w:hAnsi="Times New Roman" w:cs="Verdana"/>
          <w:b/>
          <w:bCs/>
          <w:sz w:val="24"/>
          <w:szCs w:val="24"/>
          <w:lang w:val="en-US"/>
        </w:rPr>
        <w:t xml:space="preserve">4:  </w:t>
      </w:r>
      <w:r w:rsidRPr="00E220D0">
        <w:rPr>
          <w:rFonts w:ascii="Times New Roman" w:eastAsia="Calibri" w:hAnsi="Times New Roman" w:cs="Verdana"/>
          <w:bCs/>
          <w:sz w:val="24"/>
          <w:szCs w:val="24"/>
          <w:lang w:val="en-US"/>
        </w:rPr>
        <w:t>İl genelinde etkin bir işbirliğinin çok sektörlü yaklaşım çerçevesinde güçlendirilmesi ve sürdürülmesi</w:t>
      </w:r>
    </w:p>
    <w:p w:rsidR="00D326F5" w:rsidRPr="00E220D0" w:rsidRDefault="00D326F5" w:rsidP="00E220D0">
      <w:pPr>
        <w:spacing w:after="0" w:line="240" w:lineRule="auto"/>
        <w:rPr>
          <w:rFonts w:ascii="Times New Roman" w:eastAsia="Calibri" w:hAnsi="Times New Roman" w:cs="Times New Roman"/>
          <w:sz w:val="24"/>
          <w:szCs w:val="24"/>
          <w:lang w:val="en-US"/>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17"/>
        <w:gridCol w:w="2835"/>
        <w:gridCol w:w="2977"/>
      </w:tblGrid>
      <w:tr w:rsidR="00EF536C" w:rsidRPr="00E220D0" w:rsidTr="00B6478E">
        <w:trPr>
          <w:trHeight w:val="160"/>
          <w:tblHeader/>
        </w:trPr>
        <w:tc>
          <w:tcPr>
            <w:tcW w:w="8817" w:type="dxa"/>
            <w:tcBorders>
              <w:bottom w:val="single" w:sz="4" w:space="0" w:color="auto"/>
            </w:tcBorders>
            <w:shd w:val="clear" w:color="auto" w:fill="BFBFBF"/>
          </w:tcPr>
          <w:p w:rsidR="008E59FD" w:rsidRPr="005E4FC6" w:rsidRDefault="008E59FD"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835" w:type="dxa"/>
            <w:tcBorders>
              <w:bottom w:val="single" w:sz="4" w:space="0" w:color="auto"/>
            </w:tcBorders>
            <w:shd w:val="clear" w:color="auto" w:fill="BFBFBF"/>
          </w:tcPr>
          <w:p w:rsidR="008E59FD" w:rsidRPr="005E4FC6" w:rsidRDefault="008E59FD"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p w:rsidR="008E59FD" w:rsidRPr="005E4FC6" w:rsidRDefault="008E59FD"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Kurum/Kuruluş</w:t>
            </w:r>
          </w:p>
        </w:tc>
        <w:tc>
          <w:tcPr>
            <w:tcW w:w="2977" w:type="dxa"/>
            <w:tcBorders>
              <w:bottom w:val="single" w:sz="4" w:space="0" w:color="auto"/>
            </w:tcBorders>
            <w:shd w:val="clear" w:color="auto" w:fill="BFBFBF"/>
          </w:tcPr>
          <w:p w:rsidR="008E59FD" w:rsidRPr="005E4FC6" w:rsidRDefault="008E59FD" w:rsidP="00E220D0">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Sorumlu</w:t>
            </w:r>
          </w:p>
          <w:p w:rsidR="008E59FD" w:rsidRPr="005E4FC6" w:rsidRDefault="008E59FD" w:rsidP="00E220D0">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Kurum/Kuruluşlar</w:t>
            </w:r>
          </w:p>
        </w:tc>
      </w:tr>
      <w:tr w:rsidR="008E59FD" w:rsidRPr="00E220D0" w:rsidTr="00B6478E">
        <w:tc>
          <w:tcPr>
            <w:tcW w:w="14629"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4.1:</w:t>
            </w:r>
            <w:r w:rsidRPr="00E220D0">
              <w:rPr>
                <w:rFonts w:ascii="Times New Roman" w:eastAsia="Calibri" w:hAnsi="Times New Roman" w:cs="Verdana"/>
                <w:sz w:val="24"/>
                <w:szCs w:val="24"/>
                <w:lang w:val="en-US" w:eastAsia="da-DK"/>
              </w:rPr>
              <w:t xml:space="preserve"> </w:t>
            </w:r>
            <w:r w:rsidRPr="00E220D0">
              <w:rPr>
                <w:rFonts w:ascii="Times New Roman" w:eastAsia="Calibri" w:hAnsi="Times New Roman" w:cs="Times New Roman"/>
                <w:sz w:val="24"/>
                <w:szCs w:val="24"/>
                <w:lang w:val="en-US"/>
              </w:rPr>
              <w:t xml:space="preserve">İl genelinde farklı kurumlar arasında sürekli ve etkin işbirliği kanallarının oluşturulması </w:t>
            </w:r>
            <w:r w:rsidRPr="00E220D0">
              <w:rPr>
                <w:rFonts w:ascii="Times New Roman" w:eastAsia="Calibri" w:hAnsi="Times New Roman" w:cs="Times New Roman"/>
                <w:sz w:val="24"/>
                <w:szCs w:val="24"/>
                <w:vertAlign w:val="superscript"/>
                <w:lang w:val="en-US"/>
              </w:rPr>
              <w:footnoteReference w:id="14"/>
            </w:r>
          </w:p>
        </w:tc>
      </w:tr>
      <w:tr w:rsidR="00EF536C" w:rsidRPr="00E220D0" w:rsidTr="00B6478E">
        <w:tc>
          <w:tcPr>
            <w:tcW w:w="8817" w:type="dxa"/>
            <w:tcBorders>
              <w:bottom w:val="single" w:sz="4" w:space="0" w:color="auto"/>
            </w:tcBorders>
            <w:shd w:val="clear" w:color="auto" w:fill="auto"/>
          </w:tcPr>
          <w:p w:rsidR="008E59FD" w:rsidRPr="00233003" w:rsidRDefault="008E59FD" w:rsidP="00E220D0">
            <w:pPr>
              <w:tabs>
                <w:tab w:val="left" w:pos="2340"/>
              </w:tabs>
              <w:spacing w:after="0" w:line="240" w:lineRule="auto"/>
              <w:ind w:left="691" w:hanging="663"/>
              <w:rPr>
                <w:rFonts w:ascii="Times New Roman" w:eastAsia="Calibri" w:hAnsi="Times New Roman" w:cs="Times New Roman"/>
                <w:sz w:val="24"/>
                <w:szCs w:val="24"/>
                <w:lang w:val="en-US"/>
              </w:rPr>
            </w:pPr>
            <w:r w:rsidRPr="00233003">
              <w:rPr>
                <w:rFonts w:ascii="Times New Roman" w:eastAsia="Calibri" w:hAnsi="Times New Roman" w:cs="Times New Roman"/>
                <w:sz w:val="24"/>
                <w:szCs w:val="24"/>
                <w:lang w:val="en-US"/>
              </w:rPr>
              <w:t>4.1.1.   STK’ların kadına yönelik şiddetle mücadele faaliyetlerine özel sektör desteği sağlanması için kampanya yapılması</w:t>
            </w:r>
          </w:p>
        </w:tc>
        <w:tc>
          <w:tcPr>
            <w:tcW w:w="2835" w:type="dxa"/>
            <w:tcBorders>
              <w:bottom w:val="single" w:sz="4" w:space="0" w:color="auto"/>
            </w:tcBorders>
            <w:shd w:val="clear" w:color="auto" w:fill="auto"/>
          </w:tcPr>
          <w:p w:rsidR="008E59FD" w:rsidRPr="00233003" w:rsidRDefault="008E59FD" w:rsidP="00E220D0">
            <w:pPr>
              <w:widowControl w:val="0"/>
              <w:suppressAutoHyphens/>
              <w:autoSpaceDN w:val="0"/>
              <w:spacing w:after="0" w:line="240" w:lineRule="auto"/>
              <w:textAlignment w:val="baseline"/>
              <w:rPr>
                <w:rFonts w:ascii="Times New Roman" w:eastAsia="Times New Roman" w:hAnsi="Times New Roman" w:cs="Arial"/>
                <w:color w:val="FF0000"/>
                <w:sz w:val="24"/>
                <w:szCs w:val="24"/>
                <w:lang w:val="en-US" w:eastAsia="tr-TR"/>
              </w:rPr>
            </w:pPr>
            <w:r w:rsidRPr="00233003">
              <w:rPr>
                <w:rFonts w:ascii="Times New Roman" w:eastAsia="Times New Roman" w:hAnsi="Times New Roman" w:cs="Arial"/>
                <w:sz w:val="24"/>
                <w:szCs w:val="24"/>
                <w:lang w:val="en-US" w:eastAsia="tr-TR"/>
              </w:rPr>
              <w:t>STK’lar</w:t>
            </w:r>
            <w:r w:rsidRPr="00233003">
              <w:rPr>
                <w:rFonts w:ascii="Times New Roman" w:eastAsia="Times New Roman" w:hAnsi="Times New Roman" w:cs="Arial"/>
                <w:color w:val="FF0000"/>
                <w:sz w:val="24"/>
                <w:szCs w:val="24"/>
                <w:lang w:val="en-US" w:eastAsia="tr-TR"/>
              </w:rPr>
              <w:t xml:space="preserve"> </w:t>
            </w:r>
          </w:p>
        </w:tc>
        <w:tc>
          <w:tcPr>
            <w:tcW w:w="2977" w:type="dxa"/>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3003">
              <w:rPr>
                <w:rFonts w:ascii="Times New Roman" w:eastAsia="Times New Roman" w:hAnsi="Times New Roman" w:cs="Arial"/>
                <w:sz w:val="24"/>
                <w:szCs w:val="24"/>
                <w:lang w:val="en-US" w:eastAsia="tr-TR"/>
              </w:rPr>
              <w:t>- Bursa Ticaret ve Sanayi Odası</w:t>
            </w:r>
          </w:p>
          <w:p w:rsidR="008E59FD" w:rsidRPr="00E220D0" w:rsidRDefault="008E59FD" w:rsidP="00A57BEC">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8E59FD" w:rsidRPr="00E220D0" w:rsidTr="00B6478E">
        <w:tc>
          <w:tcPr>
            <w:tcW w:w="14629"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Calibri" w:hAnsi="Times New Roman" w:cs="Times New Roman"/>
                <w:sz w:val="24"/>
                <w:szCs w:val="24"/>
                <w:lang w:val="en-GB"/>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4.2:</w:t>
            </w:r>
            <w:r w:rsidRPr="00E220D0">
              <w:rPr>
                <w:rFonts w:ascii="Times New Roman" w:eastAsia="Calibri" w:hAnsi="Times New Roman" w:cs="Verdana"/>
                <w:sz w:val="24"/>
                <w:szCs w:val="24"/>
                <w:lang w:val="en-US" w:eastAsia="da-DK"/>
              </w:rPr>
              <w:t xml:space="preserve"> </w:t>
            </w:r>
            <w:r w:rsidRPr="00E220D0">
              <w:rPr>
                <w:rFonts w:ascii="Times New Roman" w:eastAsia="Calibri" w:hAnsi="Times New Roman" w:cs="Times New Roman"/>
                <w:sz w:val="24"/>
                <w:szCs w:val="24"/>
                <w:lang w:val="en-US"/>
              </w:rPr>
              <w:t>İlçe düzeyinde veri toplamak amacı ile sürekli ve etkin işbirliği kanallarının oluşturulması</w:t>
            </w:r>
          </w:p>
        </w:tc>
      </w:tr>
      <w:tr w:rsidR="00ED3E41" w:rsidRPr="00E220D0" w:rsidTr="00B6478E">
        <w:tc>
          <w:tcPr>
            <w:tcW w:w="8817" w:type="dxa"/>
            <w:shd w:val="clear" w:color="auto" w:fill="auto"/>
          </w:tcPr>
          <w:p w:rsidR="008E59FD" w:rsidRPr="00E220D0" w:rsidRDefault="00EB21AE" w:rsidP="00E220D0">
            <w:pPr>
              <w:keepNext/>
              <w:keepLines/>
              <w:tabs>
                <w:tab w:val="left" w:pos="2340"/>
              </w:tabs>
              <w:spacing w:after="60" w:line="240" w:lineRule="auto"/>
              <w:ind w:left="691" w:hanging="663"/>
              <w:outlineLvl w:val="2"/>
              <w:rPr>
                <w:rFonts w:ascii="Times New Roman" w:eastAsia="Calibri" w:hAnsi="Times New Roman" w:cs="Times New Roman"/>
                <w:sz w:val="24"/>
                <w:szCs w:val="24"/>
                <w:lang w:val="en-US"/>
              </w:rPr>
            </w:pPr>
            <w:bookmarkStart w:id="9" w:name="_Toc449691891"/>
            <w:bookmarkStart w:id="10" w:name="_Toc451956658"/>
            <w:r>
              <w:rPr>
                <w:rFonts w:ascii="Times New Roman" w:eastAsia="Calibri" w:hAnsi="Times New Roman" w:cs="Times New Roman"/>
                <w:sz w:val="24"/>
                <w:szCs w:val="24"/>
                <w:lang w:val="en-US"/>
              </w:rPr>
              <w:t>4.2.1</w:t>
            </w:r>
            <w:proofErr w:type="gramStart"/>
            <w:r>
              <w:rPr>
                <w:rFonts w:ascii="Times New Roman" w:eastAsia="Calibri" w:hAnsi="Times New Roman" w:cs="Times New Roman"/>
                <w:sz w:val="24"/>
                <w:szCs w:val="24"/>
                <w:lang w:val="en-US"/>
              </w:rPr>
              <w:t xml:space="preserve">.  </w:t>
            </w:r>
            <w:r w:rsidR="008E59FD" w:rsidRPr="00E220D0">
              <w:rPr>
                <w:rFonts w:ascii="Times New Roman" w:eastAsia="Calibri" w:hAnsi="Times New Roman" w:cs="Times New Roman"/>
                <w:sz w:val="24"/>
                <w:szCs w:val="24"/>
                <w:lang w:val="en-US"/>
              </w:rPr>
              <w:t>Kadına</w:t>
            </w:r>
            <w:proofErr w:type="gramEnd"/>
            <w:r w:rsidR="008E59FD" w:rsidRPr="00E220D0">
              <w:rPr>
                <w:rFonts w:ascii="Times New Roman" w:eastAsia="Calibri" w:hAnsi="Times New Roman" w:cs="Times New Roman"/>
                <w:sz w:val="24"/>
                <w:szCs w:val="24"/>
                <w:lang w:val="en-US"/>
              </w:rPr>
              <w:t xml:space="preserve"> yönelik şiddet verilerinin etkin biçimde izlenmesi amacıyla verilerin  ortak formatta toplanması (mevcut insan kaynağı, yapılmış olan çalışmalar, izleme planında tespit edilen göstergeler, temel şiddet göstergeleri, vb.)</w:t>
            </w:r>
            <w:bookmarkEnd w:id="9"/>
            <w:bookmarkEnd w:id="10"/>
          </w:p>
        </w:tc>
        <w:tc>
          <w:tcPr>
            <w:tcW w:w="2835"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color w:val="538135"/>
                <w:sz w:val="24"/>
                <w:szCs w:val="24"/>
                <w:lang w:val="en-US" w:eastAsia="tr-TR"/>
              </w:rPr>
            </w:pPr>
            <w:r w:rsidRPr="00E220D0">
              <w:rPr>
                <w:rFonts w:ascii="Times New Roman" w:eastAsia="Times New Roman" w:hAnsi="Times New Roman" w:cs="Arial"/>
                <w:sz w:val="24"/>
                <w:szCs w:val="24"/>
                <w:lang w:val="en-US" w:eastAsia="tr-TR"/>
              </w:rPr>
              <w:t>ŞÖNİM</w:t>
            </w:r>
          </w:p>
        </w:tc>
        <w:tc>
          <w:tcPr>
            <w:tcW w:w="2977" w:type="dxa"/>
            <w:shd w:val="clear" w:color="auto" w:fill="auto"/>
          </w:tcPr>
          <w:p w:rsidR="008E59FD" w:rsidRPr="00E220D0" w:rsidRDefault="00EF536C" w:rsidP="00E220D0">
            <w:pPr>
              <w:widowControl w:val="0"/>
              <w:suppressAutoHyphens/>
              <w:autoSpaceDN w:val="0"/>
              <w:spacing w:after="0" w:line="240" w:lineRule="auto"/>
              <w:textAlignment w:val="baseline"/>
              <w:rPr>
                <w:rFonts w:ascii="Times New Roman" w:eastAsia="Times New Roman" w:hAnsi="Times New Roman" w:cs="Arial"/>
                <w:color w:val="4472C4"/>
                <w:sz w:val="24"/>
                <w:szCs w:val="24"/>
                <w:lang w:val="en-US" w:eastAsia="tr-TR"/>
              </w:rPr>
            </w:pPr>
            <w:r>
              <w:rPr>
                <w:rFonts w:ascii="Times New Roman" w:eastAsia="Calibri" w:hAnsi="Times New Roman" w:cs="Times New Roman"/>
                <w:sz w:val="24"/>
                <w:szCs w:val="24"/>
                <w:lang w:val="en-GB"/>
              </w:rPr>
              <w:t xml:space="preserve">- </w:t>
            </w:r>
            <w:r w:rsidR="008E59FD" w:rsidRPr="00E220D0">
              <w:rPr>
                <w:rFonts w:ascii="Times New Roman" w:eastAsia="Calibri" w:hAnsi="Times New Roman" w:cs="Times New Roman"/>
                <w:sz w:val="24"/>
                <w:szCs w:val="24"/>
                <w:lang w:val="en-GB"/>
              </w:rPr>
              <w:t>KYŞM Komisyonu</w:t>
            </w:r>
            <w:r w:rsidR="008E59FD" w:rsidRPr="00E220D0" w:rsidDel="00350283">
              <w:rPr>
                <w:rFonts w:ascii="Times New Roman" w:eastAsia="Times New Roman" w:hAnsi="Times New Roman" w:cs="Arial"/>
                <w:sz w:val="24"/>
                <w:szCs w:val="24"/>
                <w:lang w:val="en-US" w:eastAsia="tr-TR"/>
              </w:rPr>
              <w:t xml:space="preserve"> </w:t>
            </w:r>
            <w:r w:rsidR="008E59FD" w:rsidRPr="00E220D0">
              <w:rPr>
                <w:rFonts w:ascii="Times New Roman" w:eastAsia="Times New Roman" w:hAnsi="Times New Roman" w:cs="Arial"/>
                <w:sz w:val="24"/>
                <w:szCs w:val="24"/>
                <w:lang w:val="en-US" w:eastAsia="tr-TR"/>
              </w:rPr>
              <w:t>Üyeleri</w:t>
            </w:r>
          </w:p>
        </w:tc>
      </w:tr>
      <w:tr w:rsidR="00ED3E41" w:rsidRPr="00E220D0" w:rsidTr="00B6478E">
        <w:tc>
          <w:tcPr>
            <w:tcW w:w="8817" w:type="dxa"/>
            <w:shd w:val="clear" w:color="auto" w:fill="auto"/>
          </w:tcPr>
          <w:p w:rsidR="008E59FD" w:rsidRPr="00231059" w:rsidRDefault="008E59FD" w:rsidP="00EF536C">
            <w:pPr>
              <w:keepNext/>
              <w:keepLines/>
              <w:tabs>
                <w:tab w:val="left" w:pos="2340"/>
              </w:tabs>
              <w:spacing w:after="60" w:line="240" w:lineRule="auto"/>
              <w:ind w:left="691" w:hanging="663"/>
              <w:outlineLvl w:val="2"/>
              <w:rPr>
                <w:rFonts w:ascii="Times New Roman" w:eastAsia="Calibri" w:hAnsi="Times New Roman" w:cs="Times New Roman"/>
                <w:sz w:val="24"/>
                <w:szCs w:val="24"/>
                <w:lang w:val="en-US"/>
              </w:rPr>
            </w:pPr>
            <w:bookmarkStart w:id="11" w:name="_Toc449691892"/>
            <w:bookmarkStart w:id="12" w:name="_Toc451956659"/>
            <w:r w:rsidRPr="00231059">
              <w:rPr>
                <w:rFonts w:ascii="Times New Roman" w:eastAsia="Calibri" w:hAnsi="Times New Roman" w:cs="Times New Roman"/>
                <w:sz w:val="24"/>
                <w:szCs w:val="24"/>
                <w:lang w:val="en-US"/>
              </w:rPr>
              <w:t>4.2.2   Uludağ Üniversitesi Kadın Araştırmaları Merkezi’nde kadına yönelik şiddetle mücadele ve toplumsal cinsiyet eşitliği konularında araştırma yapılması</w:t>
            </w:r>
            <w:bookmarkEnd w:id="11"/>
            <w:bookmarkEnd w:id="12"/>
            <w:r w:rsidRPr="00231059">
              <w:rPr>
                <w:rFonts w:ascii="Times New Roman" w:eastAsia="Calibri" w:hAnsi="Times New Roman" w:cs="Times New Roman"/>
                <w:sz w:val="24"/>
                <w:szCs w:val="24"/>
                <w:lang w:val="en-US"/>
              </w:rPr>
              <w:t xml:space="preserve"> </w:t>
            </w:r>
          </w:p>
        </w:tc>
        <w:tc>
          <w:tcPr>
            <w:tcW w:w="2835" w:type="dxa"/>
            <w:shd w:val="clear" w:color="auto" w:fill="auto"/>
          </w:tcPr>
          <w:p w:rsidR="008E59FD" w:rsidRPr="00231059"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231059">
              <w:rPr>
                <w:rFonts w:ascii="Times New Roman" w:eastAsia="Times New Roman" w:hAnsi="Times New Roman" w:cs="Arial"/>
                <w:sz w:val="24"/>
                <w:szCs w:val="24"/>
                <w:lang w:val="en-US" w:eastAsia="tr-TR"/>
              </w:rPr>
              <w:t>Uludağ Üniversitesi Kadın Araştırmları Merkezi (UKAM)</w:t>
            </w:r>
          </w:p>
          <w:p w:rsidR="008E59FD" w:rsidRPr="00231059" w:rsidRDefault="008E59FD" w:rsidP="00E220D0">
            <w:pPr>
              <w:widowControl w:val="0"/>
              <w:suppressAutoHyphens/>
              <w:autoSpaceDN w:val="0"/>
              <w:spacing w:after="0" w:line="240" w:lineRule="auto"/>
              <w:textAlignment w:val="baseline"/>
              <w:rPr>
                <w:rFonts w:ascii="Times New Roman" w:eastAsia="Times New Roman" w:hAnsi="Times New Roman" w:cs="Arial"/>
                <w:color w:val="70AD47"/>
                <w:sz w:val="24"/>
                <w:szCs w:val="24"/>
                <w:lang w:val="en-US" w:eastAsia="tr-TR"/>
              </w:rPr>
            </w:pPr>
          </w:p>
        </w:tc>
        <w:tc>
          <w:tcPr>
            <w:tcW w:w="2977" w:type="dxa"/>
            <w:shd w:val="clear" w:color="auto" w:fill="auto"/>
          </w:tcPr>
          <w:p w:rsidR="008E59FD" w:rsidRPr="00231059"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231059">
              <w:rPr>
                <w:rFonts w:ascii="Times New Roman" w:eastAsia="Times New Roman" w:hAnsi="Times New Roman" w:cs="Arial"/>
                <w:color w:val="000000"/>
                <w:sz w:val="24"/>
                <w:szCs w:val="24"/>
                <w:lang w:val="en-US" w:eastAsia="tr-TR"/>
              </w:rPr>
              <w:t>- STK’lar</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color w:val="70AD47"/>
                <w:sz w:val="24"/>
                <w:szCs w:val="24"/>
                <w:lang w:val="en-US" w:eastAsia="tr-TR"/>
              </w:rPr>
            </w:pPr>
          </w:p>
        </w:tc>
      </w:tr>
    </w:tbl>
    <w:p w:rsidR="00C17E3E" w:rsidRDefault="00233003" w:rsidP="00C17E3E">
      <w:pPr>
        <w:jc w:val="both"/>
      </w:pPr>
      <w:r>
        <w:t xml:space="preserve"> </w:t>
      </w:r>
    </w:p>
    <w:p w:rsidR="00233003" w:rsidRDefault="00233003" w:rsidP="00C17E3E">
      <w:pPr>
        <w:jc w:val="both"/>
      </w:pPr>
    </w:p>
    <w:p w:rsidR="00784F29" w:rsidRDefault="00784F29" w:rsidP="00C17E3E">
      <w:pPr>
        <w:jc w:val="both"/>
      </w:pPr>
    </w:p>
    <w:p w:rsidR="00784F29" w:rsidRDefault="00784F29" w:rsidP="00C17E3E">
      <w:pPr>
        <w:jc w:val="both"/>
      </w:pPr>
    </w:p>
    <w:p w:rsidR="00126BFA" w:rsidRPr="00126BFA" w:rsidRDefault="00126BFA" w:rsidP="0059246A">
      <w:pPr>
        <w:spacing w:before="120" w:after="120"/>
        <w:jc w:val="both"/>
        <w:outlineLvl w:val="0"/>
      </w:pPr>
      <w:bookmarkStart w:id="13" w:name="_GoBack"/>
      <w:bookmarkEnd w:id="13"/>
    </w:p>
    <w:sectPr w:rsidR="00126BFA" w:rsidRPr="00126BFA" w:rsidSect="00645DF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7B" w:rsidRDefault="00D0007B" w:rsidP="00325093">
      <w:pPr>
        <w:spacing w:after="0" w:line="240" w:lineRule="auto"/>
      </w:pPr>
      <w:r>
        <w:separator/>
      </w:r>
    </w:p>
  </w:endnote>
  <w:endnote w:type="continuationSeparator" w:id="0">
    <w:p w:rsidR="00D0007B" w:rsidRDefault="00D0007B" w:rsidP="003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4B" w:rsidRDefault="009E25A3" w:rsidP="00E70548">
    <w:pPr>
      <w:pStyle w:val="Altbilgi"/>
      <w:framePr w:wrap="around" w:vAnchor="text" w:hAnchor="margin" w:xAlign="right" w:y="1"/>
      <w:rPr>
        <w:rStyle w:val="SayfaNumaras"/>
      </w:rPr>
    </w:pPr>
    <w:r>
      <w:rPr>
        <w:rStyle w:val="SayfaNumaras"/>
      </w:rPr>
      <w:fldChar w:fldCharType="begin"/>
    </w:r>
    <w:r w:rsidR="00377E4B">
      <w:rPr>
        <w:rStyle w:val="SayfaNumaras"/>
      </w:rPr>
      <w:instrText xml:space="preserve">PAGE  </w:instrText>
    </w:r>
    <w:r>
      <w:rPr>
        <w:rStyle w:val="SayfaNumaras"/>
      </w:rPr>
      <w:fldChar w:fldCharType="end"/>
    </w:r>
  </w:p>
  <w:p w:rsidR="00377E4B" w:rsidRDefault="00377E4B" w:rsidP="006446E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7B" w:rsidRDefault="00D0007B" w:rsidP="00325093">
      <w:pPr>
        <w:spacing w:after="0" w:line="240" w:lineRule="auto"/>
      </w:pPr>
      <w:r>
        <w:separator/>
      </w:r>
    </w:p>
  </w:footnote>
  <w:footnote w:type="continuationSeparator" w:id="0">
    <w:p w:rsidR="00D0007B" w:rsidRDefault="00D0007B" w:rsidP="00325093">
      <w:pPr>
        <w:spacing w:after="0" w:line="240" w:lineRule="auto"/>
      </w:pPr>
      <w:r>
        <w:continuationSeparator/>
      </w:r>
    </w:p>
  </w:footnote>
  <w:footnote w:id="1">
    <w:p w:rsidR="00377E4B" w:rsidRPr="00BA2077" w:rsidRDefault="00377E4B" w:rsidP="00E220D0">
      <w:pPr>
        <w:pStyle w:val="DipnotMetni"/>
        <w:spacing w:after="60"/>
        <w:ind w:left="284" w:hanging="284"/>
        <w:jc w:val="both"/>
        <w:rPr>
          <w:sz w:val="18"/>
          <w:szCs w:val="18"/>
        </w:rPr>
      </w:pPr>
      <w:r w:rsidRPr="00BA2077">
        <w:rPr>
          <w:rStyle w:val="DipnotBavurusu"/>
          <w:szCs w:val="18"/>
        </w:rPr>
        <w:footnoteRef/>
      </w:r>
      <w:r w:rsidRPr="00BA2077">
        <w:rPr>
          <w:szCs w:val="18"/>
        </w:rPr>
        <w:t xml:space="preserve"> Yerel düzenlemeler kapsamında, valilik, bağlı </w:t>
      </w:r>
      <w:proofErr w:type="gramStart"/>
      <w:r w:rsidRPr="00BA2077">
        <w:rPr>
          <w:szCs w:val="18"/>
        </w:rPr>
        <w:t>il</w:t>
      </w:r>
      <w:proofErr w:type="gramEnd"/>
      <w:r w:rsidRPr="00BA2077">
        <w:rPr>
          <w:szCs w:val="18"/>
        </w:rPr>
        <w:t xml:space="preserve"> müdürlükleri, belediyeler, yerel kurullar/komiteler vb. tarafından hazırlanan ve yürürlüğe konulan düzenlemeler yer alır. </w:t>
      </w:r>
    </w:p>
  </w:footnote>
  <w:footnote w:id="2">
    <w:p w:rsidR="00377E4B" w:rsidRPr="00E220D0" w:rsidRDefault="00377E4B" w:rsidP="008F5FDB">
      <w:pPr>
        <w:pStyle w:val="DipnotMetni"/>
        <w:spacing w:after="60"/>
        <w:ind w:left="284" w:hanging="284"/>
        <w:jc w:val="both"/>
        <w:rPr>
          <w:sz w:val="18"/>
          <w:szCs w:val="18"/>
        </w:rPr>
      </w:pPr>
      <w:r w:rsidRPr="00E220D0">
        <w:rPr>
          <w:rStyle w:val="DipnotBavurusu"/>
          <w:szCs w:val="18"/>
        </w:rPr>
        <w:footnoteRef/>
      </w:r>
      <w:r w:rsidRPr="00E220D0">
        <w:rPr>
          <w:szCs w:val="18"/>
        </w:rPr>
        <w:t xml:space="preserve"> Bu hedef altında yer </w:t>
      </w:r>
      <w:proofErr w:type="gramStart"/>
      <w:r w:rsidRPr="00E220D0">
        <w:rPr>
          <w:szCs w:val="18"/>
        </w:rPr>
        <w:t>alan</w:t>
      </w:r>
      <w:proofErr w:type="gramEnd"/>
      <w:r w:rsidRPr="00E220D0">
        <w:rPr>
          <w:szCs w:val="18"/>
        </w:rPr>
        <w:t xml:space="preserve"> faaliyetler İlgili kuruluşlarda bütün </w:t>
      </w:r>
      <w:r w:rsidRPr="00E220D0">
        <w:rPr>
          <w:bCs/>
          <w:szCs w:val="18"/>
        </w:rPr>
        <w:t xml:space="preserve">çalışanların toplumsal cinsiyet ve kadına yönelik şiddetle mücadele konularında ideal olarak çalışmaya başlamadan önce veya hizmet içi eğitimlerle kendi rolleri ve programla ilgili diğer konularda (bilgi yönetim sistemi, izleme değerlendirme gibi) eğitilmesi yoluyla becerilerinin geliştirilmesi, protokollerin ve politikaların kurumsallaşması ve teknik altyapının geliştirilmesini içerir.  </w:t>
      </w:r>
    </w:p>
  </w:footnote>
  <w:footnote w:id="3">
    <w:p w:rsidR="00377E4B" w:rsidRPr="003D5BA3" w:rsidRDefault="00377E4B" w:rsidP="00E220D0">
      <w:pPr>
        <w:pStyle w:val="DipnotMetni"/>
        <w:ind w:left="284" w:hanging="284"/>
        <w:rPr>
          <w:lang w:val="tr-TR"/>
        </w:rPr>
      </w:pPr>
      <w:r w:rsidRPr="003D5BA3">
        <w:rPr>
          <w:rStyle w:val="DipnotBavurusu"/>
        </w:rPr>
        <w:footnoteRef/>
      </w:r>
      <w:r w:rsidRPr="003D5BA3">
        <w:t xml:space="preserve"> </w:t>
      </w:r>
      <w:proofErr w:type="gramStart"/>
      <w:r w:rsidRPr="003D5BA3">
        <w:t>Vaka yönetimi, vakaya özel değerlendirme yoluyla gerekli müdahale yöntemlerinin ilgili uzmanlarca belirlenmesini ve uygulanmasını içerir.</w:t>
      </w:r>
      <w:proofErr w:type="gramEnd"/>
      <w:r w:rsidRPr="003D5BA3">
        <w:t xml:space="preserve"> </w:t>
      </w:r>
    </w:p>
  </w:footnote>
  <w:footnote w:id="4">
    <w:p w:rsidR="00377E4B" w:rsidRPr="00E723A5" w:rsidRDefault="00377E4B" w:rsidP="00E220D0">
      <w:pPr>
        <w:pStyle w:val="DipnotMetni"/>
        <w:ind w:left="142" w:hanging="142"/>
        <w:rPr>
          <w:sz w:val="18"/>
          <w:szCs w:val="18"/>
        </w:rPr>
      </w:pPr>
      <w:r w:rsidRPr="00E723A5">
        <w:rPr>
          <w:rStyle w:val="DipnotBavurusu"/>
          <w:szCs w:val="18"/>
        </w:rPr>
        <w:footnoteRef/>
      </w:r>
      <w:r w:rsidRPr="00E723A5">
        <w:rPr>
          <w:szCs w:val="18"/>
        </w:rPr>
        <w:t xml:space="preserve"> </w:t>
      </w:r>
      <w:proofErr w:type="gramStart"/>
      <w:r w:rsidRPr="00E723A5">
        <w:rPr>
          <w:szCs w:val="18"/>
        </w:rPr>
        <w:t>Söz konusu vaka süpervizyonu tanımı ile kadına yönelik şiddet alanında çalışan kadınların ikincil travma ve tükenmişlik belirtileriyle baş etmesi için söz konusu çalışanlara yönelik sağlanacak sistematik destek ve süpervizyon çalışmaları kapsanmaktadır.</w:t>
      </w:r>
      <w:proofErr w:type="gramEnd"/>
    </w:p>
  </w:footnote>
  <w:footnote w:id="5">
    <w:p w:rsidR="00377E4B" w:rsidRPr="00B5094A" w:rsidRDefault="00377E4B" w:rsidP="00177A0D">
      <w:pPr>
        <w:pStyle w:val="DipnotMetni"/>
        <w:jc w:val="both"/>
        <w:rPr>
          <w:lang w:val="tr-TR"/>
        </w:rPr>
      </w:pPr>
      <w:r>
        <w:rPr>
          <w:rStyle w:val="DipnotBavurusu"/>
        </w:rPr>
        <w:footnoteRef/>
      </w:r>
      <w:r>
        <w:t xml:space="preserve"> </w:t>
      </w:r>
      <w:r>
        <w:rPr>
          <w:lang w:val="en-GB" w:eastAsia="tr-TR"/>
        </w:rPr>
        <w:t xml:space="preserve">Bilgilendirici </w:t>
      </w:r>
      <w:r w:rsidRPr="008946FF">
        <w:rPr>
          <w:lang w:val="en-GB" w:eastAsia="tr-TR"/>
        </w:rPr>
        <w:t>materyal (mini broşür, promosyon malzemeleri, billboard, poster, vb.</w:t>
      </w:r>
      <w:r>
        <w:rPr>
          <w:lang w:val="en-GB" w:eastAsia="tr-TR"/>
        </w:rPr>
        <w:t>)</w:t>
      </w:r>
      <w:r w:rsidRPr="008946FF">
        <w:rPr>
          <w:lang w:val="en-GB" w:eastAsia="tr-TR"/>
        </w:rPr>
        <w:t xml:space="preserve"> hazırlanması ve aile hekimlikleri, </w:t>
      </w:r>
      <w:r>
        <w:rPr>
          <w:lang w:val="en-GB" w:eastAsia="tr-TR"/>
        </w:rPr>
        <w:t xml:space="preserve">aile ve dini </w:t>
      </w:r>
      <w:r w:rsidRPr="008946FF">
        <w:rPr>
          <w:lang w:val="en-GB" w:eastAsia="tr-TR"/>
        </w:rPr>
        <w:t>rehberlik büroları, okullar, pazar yerleri, toplu ulaşım araçları vb. kadınların yoğun kullandığı yerlerde düzenli aralıklarla dağıtılması/asılması ve</w:t>
      </w:r>
      <w:r>
        <w:rPr>
          <w:lang w:val="en-GB" w:eastAsia="tr-TR"/>
        </w:rPr>
        <w:t xml:space="preserve"> </w:t>
      </w:r>
      <w:r w:rsidRPr="008946FF">
        <w:rPr>
          <w:lang w:val="en-GB" w:eastAsia="tr-TR"/>
        </w:rPr>
        <w:t>pilot mahallelerde toplantılar</w:t>
      </w:r>
      <w:r>
        <w:rPr>
          <w:lang w:val="en-GB" w:eastAsia="tr-TR"/>
        </w:rPr>
        <w:t xml:space="preserve"> düzenlenmesi</w:t>
      </w:r>
      <w:r w:rsidRPr="008946FF">
        <w:rPr>
          <w:lang w:val="en-GB" w:eastAsia="tr-TR"/>
        </w:rPr>
        <w:t xml:space="preserve"> yoluyla</w:t>
      </w:r>
      <w:r>
        <w:rPr>
          <w:lang w:val="en-GB" w:eastAsia="tr-TR"/>
        </w:rPr>
        <w:t xml:space="preserve"> gerçekleştirilecektir.</w:t>
      </w:r>
      <w:r w:rsidRPr="008946FF">
        <w:rPr>
          <w:lang w:val="en-GB" w:eastAsia="tr-TR"/>
        </w:rPr>
        <w:t xml:space="preserve"> (engelli erişimine uygun tasarım, yerelde kullanılan farklı diller, okur-yazarlık vb. unsurlar dikkate alınmalıdır)</w:t>
      </w:r>
    </w:p>
  </w:footnote>
  <w:footnote w:id="6">
    <w:p w:rsidR="00377E4B" w:rsidRPr="00B5094A" w:rsidRDefault="00377E4B" w:rsidP="00177A0D">
      <w:pPr>
        <w:pStyle w:val="DipnotMetni"/>
        <w:jc w:val="both"/>
        <w:rPr>
          <w:lang w:val="tr-TR"/>
        </w:rPr>
      </w:pPr>
      <w:r>
        <w:rPr>
          <w:rStyle w:val="DipnotBavurusu"/>
        </w:rPr>
        <w:footnoteRef/>
      </w:r>
      <w:r>
        <w:t xml:space="preserve"> </w:t>
      </w:r>
      <w:proofErr w:type="gramStart"/>
      <w:r>
        <w:rPr>
          <w:rFonts w:cs="Arial"/>
          <w:lang w:eastAsia="tr-TR"/>
        </w:rPr>
        <w:t xml:space="preserve">Söz konus faaliyetler düzenlenirken </w:t>
      </w:r>
      <w:r w:rsidRPr="007B0EFB">
        <w:rPr>
          <w:rFonts w:cs="Arial"/>
          <w:lang w:eastAsia="tr-TR"/>
        </w:rPr>
        <w:t>engelli erişimine ve kadınların güvenli ulaşımına uygun mekanların seçimi, yerelde kullanılan farklı diller ve işaret dili desteği, kadınlara uygun saatlerin tercih edilmesi, okur-yazarlık durumu vb. unsurlar dikkate alın</w:t>
      </w:r>
      <w:r>
        <w:rPr>
          <w:rFonts w:cs="Arial"/>
          <w:lang w:eastAsia="tr-TR"/>
        </w:rPr>
        <w:t>acaktır.</w:t>
      </w:r>
      <w:proofErr w:type="gramEnd"/>
    </w:p>
  </w:footnote>
  <w:footnote w:id="7">
    <w:p w:rsidR="00377E4B" w:rsidRPr="00A57BEC" w:rsidRDefault="00377E4B" w:rsidP="00A57BEC">
      <w:pPr>
        <w:pStyle w:val="DipnotMetni"/>
        <w:rPr>
          <w:lang w:val="tr-TR"/>
        </w:rPr>
      </w:pPr>
      <w:r>
        <w:rPr>
          <w:rStyle w:val="DipnotBavurusu"/>
        </w:rPr>
        <w:footnoteRef/>
      </w:r>
      <w:r>
        <w:t xml:space="preserve"> Faaliyet </w:t>
      </w:r>
      <w:r w:rsidRPr="00A57BEC">
        <w:t xml:space="preserve">Osmangazi, Nilüfer </w:t>
      </w:r>
      <w:r w:rsidR="00F112CF" w:rsidRPr="00A57BEC">
        <w:t>ve Yıldırım</w:t>
      </w:r>
      <w:r w:rsidRPr="00A57BEC">
        <w:t xml:space="preserve"> ilçelerinde Milli Eğitim Müdür</w:t>
      </w:r>
      <w:r>
        <w:t>lüğü’nün seçeceği pilot okullarda gerçekleştirilecektir.</w:t>
      </w:r>
    </w:p>
  </w:footnote>
  <w:footnote w:id="8">
    <w:p w:rsidR="00377E4B" w:rsidRPr="00177A0D" w:rsidRDefault="00377E4B" w:rsidP="008F5FDB">
      <w:pPr>
        <w:pStyle w:val="DipnotMetni"/>
        <w:ind w:left="284" w:hanging="284"/>
        <w:jc w:val="both"/>
        <w:rPr>
          <w:szCs w:val="18"/>
          <w:lang w:val="tr-TR"/>
        </w:rPr>
      </w:pPr>
      <w:r w:rsidRPr="00352A94">
        <w:rPr>
          <w:rFonts w:asciiTheme="minorHAnsi" w:hAnsiTheme="minorHAnsi"/>
          <w:bCs/>
          <w:sz w:val="18"/>
          <w:szCs w:val="18"/>
          <w:vertAlign w:val="superscript"/>
        </w:rPr>
        <w:footnoteRef/>
      </w:r>
      <w:r w:rsidRPr="00411C35">
        <w:rPr>
          <w:rFonts w:asciiTheme="minorHAnsi" w:hAnsiTheme="minorHAnsi"/>
          <w:bCs/>
          <w:sz w:val="18"/>
          <w:szCs w:val="18"/>
        </w:rPr>
        <w:t xml:space="preserve"> Alternatif </w:t>
      </w:r>
      <w:r w:rsidRPr="00177A0D">
        <w:rPr>
          <w:bCs/>
          <w:szCs w:val="18"/>
        </w:rPr>
        <w:t>barınma yerleri, kamu ve yerel yönetime ait misafirhaneler/konukevleri, devlet tarafından kiralama yoluyla sağlanan (Kadın Konukevlerinin Açılması ve İşletilmesi Hakkında Yönetmelik çerçevesinde) bireysel barınma yerleri, vb. mekanları kapsar.</w:t>
      </w:r>
      <w:r w:rsidRPr="00177A0D">
        <w:rPr>
          <w:szCs w:val="18"/>
          <w:lang w:val="tr-TR"/>
        </w:rPr>
        <w:t xml:space="preserve"> </w:t>
      </w:r>
    </w:p>
  </w:footnote>
  <w:footnote w:id="9">
    <w:p w:rsidR="00377E4B" w:rsidRPr="00177A0D" w:rsidRDefault="00377E4B" w:rsidP="00177A0D">
      <w:pPr>
        <w:spacing w:before="120" w:after="120"/>
        <w:ind w:left="284" w:hanging="284"/>
        <w:jc w:val="both"/>
        <w:rPr>
          <w:rFonts w:ascii="Times New Roman" w:hAnsi="Times New Roman" w:cs="Times New Roman"/>
          <w:bCs/>
          <w:sz w:val="20"/>
          <w:szCs w:val="18"/>
        </w:rPr>
      </w:pPr>
      <w:r w:rsidRPr="00177A0D">
        <w:rPr>
          <w:rStyle w:val="DipnotBavurusu"/>
          <w:rFonts w:ascii="Times New Roman" w:hAnsi="Times New Roman" w:cs="Times New Roman"/>
          <w:sz w:val="20"/>
          <w:szCs w:val="18"/>
        </w:rPr>
        <w:footnoteRef/>
      </w:r>
      <w:r w:rsidRPr="00177A0D">
        <w:rPr>
          <w:rFonts w:ascii="Times New Roman" w:hAnsi="Times New Roman" w:cs="Times New Roman"/>
          <w:sz w:val="20"/>
          <w:szCs w:val="18"/>
        </w:rPr>
        <w:t xml:space="preserve"> </w:t>
      </w:r>
      <w:r w:rsidRPr="00177A0D">
        <w:rPr>
          <w:rFonts w:ascii="Times New Roman" w:hAnsi="Times New Roman" w:cs="Times New Roman"/>
          <w:bCs/>
          <w:sz w:val="20"/>
          <w:szCs w:val="18"/>
        </w:rPr>
        <w:t xml:space="preserve">5393 sayılı Belediyeler Kanunu Madde 14/a tarafından öngörülen standarda göre, nüfusu 100 bin ve üzeri olan belediyeler ile büyükşehir belediyelerinin kadın ve çocuklar için konukevleri açması öngörülmektedir. </w:t>
      </w:r>
      <w:r w:rsidRPr="00177A0D">
        <w:rPr>
          <w:rFonts w:ascii="Times New Roman" w:hAnsi="Times New Roman" w:cs="Times New Roman"/>
          <w:sz w:val="20"/>
          <w:szCs w:val="18"/>
        </w:rPr>
        <w:t>Kadın Konukevlerinin Açılması ve İşletilmesi Hakkında Yönetmelik</w:t>
      </w:r>
      <w:r w:rsidRPr="00177A0D">
        <w:rPr>
          <w:rFonts w:ascii="Times New Roman" w:hAnsi="Times New Roman" w:cs="Times New Roman"/>
          <w:bCs/>
          <w:sz w:val="20"/>
          <w:szCs w:val="18"/>
        </w:rPr>
        <w:t xml:space="preserve">’in 4. maddesine göre Bakanlık, yörenin ihtiyacına, sosyo-kültürel yapısına göre uygun görülecek il ve ilçelerde konukevi açar. İl özel idareleri ile sivil toplum kuruluşları da konukevi açabilir. Kadın konukevlerinde yürütülecek hizmetin temel ilkeleri aynı yönetmeliğin 4. Maddesinin 3. bendinde, fiziksel koşullarına ilişkin asgari standartlar ve kapasiteye ilişkin hükümler Madde 8’de ifade edilmektedir.  Ayrıca şiddetle mücadele için gerekli tüm kaynağın ayrılması hem temel insan hakları metinlerince hem de şiddet ile ilgi mevzuat uyarında devletin temel sorumluluklarından biri olarak gündeme gelmektedir. </w:t>
      </w:r>
    </w:p>
  </w:footnote>
  <w:footnote w:id="10">
    <w:p w:rsidR="00377E4B" w:rsidRPr="00411C35" w:rsidRDefault="00377E4B" w:rsidP="00177A0D">
      <w:pPr>
        <w:pStyle w:val="DipnotMetni"/>
        <w:spacing w:before="120" w:after="120"/>
        <w:ind w:left="284" w:hanging="284"/>
        <w:jc w:val="both"/>
        <w:rPr>
          <w:rFonts w:asciiTheme="minorHAnsi" w:hAnsiTheme="minorHAnsi"/>
          <w:sz w:val="18"/>
          <w:szCs w:val="18"/>
        </w:rPr>
      </w:pPr>
      <w:r w:rsidRPr="00177A0D">
        <w:rPr>
          <w:rFonts w:eastAsiaTheme="minorHAnsi"/>
          <w:bCs/>
          <w:kern w:val="0"/>
          <w:szCs w:val="18"/>
          <w:vertAlign w:val="superscript"/>
          <w:lang w:val="tr-TR"/>
        </w:rPr>
        <w:footnoteRef/>
      </w:r>
      <w:r w:rsidRPr="00177A0D">
        <w:rPr>
          <w:rFonts w:eastAsiaTheme="minorHAnsi"/>
          <w:bCs/>
          <w:kern w:val="0"/>
          <w:szCs w:val="18"/>
          <w:vertAlign w:val="superscript"/>
          <w:lang w:val="tr-TR"/>
        </w:rPr>
        <w:t xml:space="preserve"> </w:t>
      </w:r>
      <w:r w:rsidRPr="00177A0D">
        <w:rPr>
          <w:rFonts w:eastAsiaTheme="minorHAnsi"/>
          <w:bCs/>
          <w:kern w:val="0"/>
          <w:szCs w:val="18"/>
          <w:lang w:val="tr-TR"/>
        </w:rPr>
        <w:t xml:space="preserve">Bkz. </w:t>
      </w:r>
      <w:r w:rsidRPr="00177A0D">
        <w:rPr>
          <w:szCs w:val="18"/>
        </w:rPr>
        <w:t>Kadın Konukevlerinin Açılması ve İşletilmesi Hakkında Yönetmelik</w:t>
      </w:r>
      <w:r w:rsidRPr="00177A0D">
        <w:rPr>
          <w:rFonts w:eastAsiaTheme="minorHAnsi"/>
          <w:bCs/>
          <w:kern w:val="0"/>
          <w:szCs w:val="18"/>
          <w:lang w:val="tr-TR"/>
        </w:rPr>
        <w:t xml:space="preserve"> Madde 33</w:t>
      </w:r>
    </w:p>
  </w:footnote>
  <w:footnote w:id="11">
    <w:p w:rsidR="00377E4B" w:rsidRPr="00FE3126" w:rsidRDefault="00377E4B" w:rsidP="00E220D0">
      <w:pPr>
        <w:pStyle w:val="DipnotMetni"/>
        <w:spacing w:before="120" w:after="120"/>
        <w:ind w:left="284" w:hanging="284"/>
        <w:rPr>
          <w:sz w:val="18"/>
          <w:szCs w:val="18"/>
        </w:rPr>
      </w:pPr>
      <w:r w:rsidRPr="00FE3126">
        <w:rPr>
          <w:rStyle w:val="DipnotBavurusu"/>
          <w:szCs w:val="18"/>
        </w:rPr>
        <w:footnoteRef/>
      </w:r>
      <w:r w:rsidRPr="00FE3126">
        <w:rPr>
          <w:szCs w:val="18"/>
        </w:rPr>
        <w:t xml:space="preserve"> Şiddet Önleme ve İzleme Merkezleri Hakkında Yönetmelik Madde 7</w:t>
      </w:r>
    </w:p>
  </w:footnote>
  <w:footnote w:id="12">
    <w:p w:rsidR="00377E4B" w:rsidRPr="00FE3126" w:rsidRDefault="00377E4B" w:rsidP="00FE3126">
      <w:pPr>
        <w:pStyle w:val="DipnotMetni"/>
        <w:spacing w:before="120" w:after="120"/>
        <w:ind w:left="284" w:hanging="284"/>
        <w:jc w:val="both"/>
        <w:rPr>
          <w:szCs w:val="18"/>
        </w:rPr>
      </w:pPr>
      <w:r w:rsidRPr="00FE3126">
        <w:rPr>
          <w:rStyle w:val="DipnotBavurusu"/>
          <w:szCs w:val="18"/>
        </w:rPr>
        <w:footnoteRef/>
      </w:r>
      <w:r w:rsidRPr="00FE3126">
        <w:rPr>
          <w:szCs w:val="18"/>
        </w:rPr>
        <w:t xml:space="preserve"> Kadın Konukevlerinin Açılması ve İşletilmesi Hakkında Yönetmelik Madde 19, 25</w:t>
      </w:r>
    </w:p>
  </w:footnote>
  <w:footnote w:id="13">
    <w:p w:rsidR="00377E4B" w:rsidRPr="00411C35" w:rsidRDefault="00377E4B" w:rsidP="00FE3126">
      <w:pPr>
        <w:pStyle w:val="DipnotMetni"/>
        <w:spacing w:before="120" w:after="120"/>
        <w:ind w:left="284" w:hanging="284"/>
        <w:jc w:val="both"/>
        <w:rPr>
          <w:rFonts w:asciiTheme="minorHAnsi" w:hAnsiTheme="minorHAnsi"/>
          <w:sz w:val="18"/>
          <w:szCs w:val="18"/>
        </w:rPr>
      </w:pPr>
      <w:r w:rsidRPr="00FE3126">
        <w:rPr>
          <w:rStyle w:val="DipnotBavurusu"/>
          <w:szCs w:val="18"/>
        </w:rPr>
        <w:footnoteRef/>
      </w:r>
      <w:r w:rsidRPr="00FE3126">
        <w:rPr>
          <w:szCs w:val="18"/>
        </w:rPr>
        <w:t xml:space="preserve"> 6284 Sayılı Kanuna İlişkin Uygulama Yönetmeliği Madde 9, Şiddet Önleme ve İzleme Merkezleri Hakkında Yönetmelik Madde 7</w:t>
      </w:r>
    </w:p>
  </w:footnote>
  <w:footnote w:id="14">
    <w:p w:rsidR="00377E4B" w:rsidRPr="005E4FC6" w:rsidRDefault="00377E4B" w:rsidP="0059246A">
      <w:pPr>
        <w:pStyle w:val="DipnotMetni"/>
        <w:spacing w:after="60"/>
        <w:ind w:left="284" w:hanging="284"/>
        <w:rPr>
          <w:sz w:val="18"/>
          <w:szCs w:val="18"/>
        </w:rPr>
      </w:pPr>
      <w:r w:rsidRPr="005E4FC6">
        <w:rPr>
          <w:rStyle w:val="DipnotBavurusu"/>
          <w:szCs w:val="18"/>
        </w:rPr>
        <w:footnoteRef/>
      </w:r>
      <w:r w:rsidRPr="005E4FC6">
        <w:rPr>
          <w:szCs w:val="18"/>
        </w:rPr>
        <w:t xml:space="preserve"> İstanbul Sözleşmesi madde 7, Şiddet Önleme ve İzleme Merkezleri Hakkında Yönetmelik madde 4 ve madde 20 ve 6284 sayılı Kanun madde 9 ve madde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A44"/>
    <w:multiLevelType w:val="hybridMultilevel"/>
    <w:tmpl w:val="AC3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E46A9"/>
    <w:multiLevelType w:val="hybridMultilevel"/>
    <w:tmpl w:val="226C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52C9F"/>
    <w:multiLevelType w:val="hybridMultilevel"/>
    <w:tmpl w:val="41363A22"/>
    <w:lvl w:ilvl="0" w:tplc="74626026">
      <w:start w:val="1"/>
      <w:numFmt w:val="bullet"/>
      <w:lvlText w:val="-"/>
      <w:lvlJc w:val="left"/>
      <w:pPr>
        <w:ind w:left="360" w:hanging="360"/>
      </w:pPr>
      <w:rPr>
        <w:rFonts w:ascii="Calibri" w:eastAsiaTheme="minorHAnsi" w:hAnsi="Calibri"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6876651"/>
    <w:multiLevelType w:val="hybridMultilevel"/>
    <w:tmpl w:val="6B40F80C"/>
    <w:lvl w:ilvl="0" w:tplc="5CD2564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10CCE"/>
    <w:multiLevelType w:val="multilevel"/>
    <w:tmpl w:val="EC46EDC2"/>
    <w:styleLink w:val="WW8Num31"/>
    <w:lvl w:ilvl="0">
      <w:start w:val="1"/>
      <w:numFmt w:val="upperRoman"/>
      <w:lvlText w:val="%1."/>
      <w:lvlJc w:val="righ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E02E43"/>
    <w:multiLevelType w:val="hybridMultilevel"/>
    <w:tmpl w:val="E51887E0"/>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81CDD"/>
    <w:multiLevelType w:val="multilevel"/>
    <w:tmpl w:val="FAD2D7C6"/>
    <w:styleLink w:val="WW8Num7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43205724"/>
    <w:multiLevelType w:val="hybridMultilevel"/>
    <w:tmpl w:val="ADA2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71BDA"/>
    <w:multiLevelType w:val="hybridMultilevel"/>
    <w:tmpl w:val="7EF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F2338"/>
    <w:multiLevelType w:val="hybridMultilevel"/>
    <w:tmpl w:val="D3B8B7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4CC5B2F"/>
    <w:multiLevelType w:val="hybridMultilevel"/>
    <w:tmpl w:val="C6D67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E90229"/>
    <w:multiLevelType w:val="hybridMultilevel"/>
    <w:tmpl w:val="02B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F1584"/>
    <w:multiLevelType w:val="hybridMultilevel"/>
    <w:tmpl w:val="863E76F2"/>
    <w:lvl w:ilvl="0" w:tplc="E8189DD0">
      <w:start w:val="1"/>
      <w:numFmt w:val="bullet"/>
      <w:lvlText w:val=""/>
      <w:lvlJc w:val="left"/>
      <w:pPr>
        <w:ind w:left="69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3F753E"/>
    <w:multiLevelType w:val="hybridMultilevel"/>
    <w:tmpl w:val="37040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CFC5F56"/>
    <w:multiLevelType w:val="hybridMultilevel"/>
    <w:tmpl w:val="7D1C3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A19DB"/>
    <w:multiLevelType w:val="hybridMultilevel"/>
    <w:tmpl w:val="92ECC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44F69"/>
    <w:multiLevelType w:val="multilevel"/>
    <w:tmpl w:val="48EA9276"/>
    <w:styleLink w:val="WWNum111"/>
    <w:lvl w:ilvl="0">
      <w:start w:val="1"/>
      <w:numFmt w:val="decimal"/>
      <w:pStyle w:val="Balk9"/>
      <w:suff w:val="space"/>
      <w:lvlText w:val="Kısım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
  </w:num>
  <w:num w:numId="2">
    <w:abstractNumId w:val="12"/>
  </w:num>
  <w:num w:numId="3">
    <w:abstractNumId w:val="13"/>
  </w:num>
  <w:num w:numId="4">
    <w:abstractNumId w:val="16"/>
  </w:num>
  <w:num w:numId="5">
    <w:abstractNumId w:val="9"/>
  </w:num>
  <w:num w:numId="6">
    <w:abstractNumId w:val="11"/>
  </w:num>
  <w:num w:numId="7">
    <w:abstractNumId w:val="14"/>
  </w:num>
  <w:num w:numId="8">
    <w:abstractNumId w:val="7"/>
  </w:num>
  <w:num w:numId="9">
    <w:abstractNumId w:val="8"/>
  </w:num>
  <w:num w:numId="10">
    <w:abstractNumId w:val="15"/>
  </w:num>
  <w:num w:numId="11">
    <w:abstractNumId w:val="0"/>
  </w:num>
  <w:num w:numId="12">
    <w:abstractNumId w:val="1"/>
  </w:num>
  <w:num w:numId="13">
    <w:abstractNumId w:val="6"/>
  </w:num>
  <w:num w:numId="14">
    <w:abstractNumId w:val="4"/>
  </w:num>
  <w:num w:numId="15">
    <w:abstractNumId w:val="10"/>
  </w:num>
  <w:num w:numId="16">
    <w:abstractNumId w:val="5"/>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374"/>
    <w:rsid w:val="00000183"/>
    <w:rsid w:val="00001082"/>
    <w:rsid w:val="00001FAF"/>
    <w:rsid w:val="00006DDD"/>
    <w:rsid w:val="00007F06"/>
    <w:rsid w:val="00010C09"/>
    <w:rsid w:val="000119A0"/>
    <w:rsid w:val="00012071"/>
    <w:rsid w:val="000132D4"/>
    <w:rsid w:val="00013765"/>
    <w:rsid w:val="00013989"/>
    <w:rsid w:val="00013EB1"/>
    <w:rsid w:val="00013F35"/>
    <w:rsid w:val="00014097"/>
    <w:rsid w:val="000146EB"/>
    <w:rsid w:val="000162CA"/>
    <w:rsid w:val="00016C96"/>
    <w:rsid w:val="00017396"/>
    <w:rsid w:val="00017665"/>
    <w:rsid w:val="0002040B"/>
    <w:rsid w:val="000206F4"/>
    <w:rsid w:val="00020A34"/>
    <w:rsid w:val="00020FF7"/>
    <w:rsid w:val="000262F0"/>
    <w:rsid w:val="00027A5C"/>
    <w:rsid w:val="00027C74"/>
    <w:rsid w:val="0003002C"/>
    <w:rsid w:val="00031D78"/>
    <w:rsid w:val="00035C95"/>
    <w:rsid w:val="00037908"/>
    <w:rsid w:val="00037D0F"/>
    <w:rsid w:val="00043566"/>
    <w:rsid w:val="000440D6"/>
    <w:rsid w:val="00046DE3"/>
    <w:rsid w:val="0005328B"/>
    <w:rsid w:val="0005342E"/>
    <w:rsid w:val="00054DCF"/>
    <w:rsid w:val="00056520"/>
    <w:rsid w:val="00056D78"/>
    <w:rsid w:val="00056E19"/>
    <w:rsid w:val="00056FAA"/>
    <w:rsid w:val="00057FE7"/>
    <w:rsid w:val="00060BAB"/>
    <w:rsid w:val="00061EC2"/>
    <w:rsid w:val="00062204"/>
    <w:rsid w:val="00063066"/>
    <w:rsid w:val="0006477A"/>
    <w:rsid w:val="00064EC7"/>
    <w:rsid w:val="000657B0"/>
    <w:rsid w:val="00066925"/>
    <w:rsid w:val="0007077B"/>
    <w:rsid w:val="00072BD0"/>
    <w:rsid w:val="00072CBC"/>
    <w:rsid w:val="000730AC"/>
    <w:rsid w:val="00073BEE"/>
    <w:rsid w:val="000748F6"/>
    <w:rsid w:val="000749FA"/>
    <w:rsid w:val="00076095"/>
    <w:rsid w:val="000768B5"/>
    <w:rsid w:val="00076D4B"/>
    <w:rsid w:val="000772FE"/>
    <w:rsid w:val="00077363"/>
    <w:rsid w:val="0007768A"/>
    <w:rsid w:val="00080450"/>
    <w:rsid w:val="00080D6E"/>
    <w:rsid w:val="000824FA"/>
    <w:rsid w:val="00083090"/>
    <w:rsid w:val="000839BD"/>
    <w:rsid w:val="000847CE"/>
    <w:rsid w:val="000869DF"/>
    <w:rsid w:val="00087549"/>
    <w:rsid w:val="00087E2F"/>
    <w:rsid w:val="0009014E"/>
    <w:rsid w:val="00090951"/>
    <w:rsid w:val="00090A16"/>
    <w:rsid w:val="00091F87"/>
    <w:rsid w:val="000921B6"/>
    <w:rsid w:val="00092FB6"/>
    <w:rsid w:val="000930C1"/>
    <w:rsid w:val="0009324E"/>
    <w:rsid w:val="00095A11"/>
    <w:rsid w:val="00095DA5"/>
    <w:rsid w:val="00096ABC"/>
    <w:rsid w:val="000A279E"/>
    <w:rsid w:val="000A2FC5"/>
    <w:rsid w:val="000A3F8B"/>
    <w:rsid w:val="000A5685"/>
    <w:rsid w:val="000A68D4"/>
    <w:rsid w:val="000A6969"/>
    <w:rsid w:val="000A7B7A"/>
    <w:rsid w:val="000B0A6B"/>
    <w:rsid w:val="000B427F"/>
    <w:rsid w:val="000B61F8"/>
    <w:rsid w:val="000B73F6"/>
    <w:rsid w:val="000B74E4"/>
    <w:rsid w:val="000B7783"/>
    <w:rsid w:val="000B7E59"/>
    <w:rsid w:val="000C14A4"/>
    <w:rsid w:val="000C24E2"/>
    <w:rsid w:val="000C290D"/>
    <w:rsid w:val="000C2A5E"/>
    <w:rsid w:val="000C3AB8"/>
    <w:rsid w:val="000C4F13"/>
    <w:rsid w:val="000C4FA3"/>
    <w:rsid w:val="000C50E5"/>
    <w:rsid w:val="000C5960"/>
    <w:rsid w:val="000C5CAD"/>
    <w:rsid w:val="000C5E75"/>
    <w:rsid w:val="000C711B"/>
    <w:rsid w:val="000C773E"/>
    <w:rsid w:val="000C78B7"/>
    <w:rsid w:val="000D046D"/>
    <w:rsid w:val="000D1901"/>
    <w:rsid w:val="000D25EE"/>
    <w:rsid w:val="000D37F3"/>
    <w:rsid w:val="000D3E5A"/>
    <w:rsid w:val="000E0109"/>
    <w:rsid w:val="000E02AE"/>
    <w:rsid w:val="000E1435"/>
    <w:rsid w:val="000E3F50"/>
    <w:rsid w:val="000E4404"/>
    <w:rsid w:val="000E690D"/>
    <w:rsid w:val="000E7D67"/>
    <w:rsid w:val="000F2502"/>
    <w:rsid w:val="000F2713"/>
    <w:rsid w:val="000F455F"/>
    <w:rsid w:val="000F463B"/>
    <w:rsid w:val="000F4D45"/>
    <w:rsid w:val="000F4D96"/>
    <w:rsid w:val="000F4F89"/>
    <w:rsid w:val="000F557B"/>
    <w:rsid w:val="000F6B43"/>
    <w:rsid w:val="000F72CE"/>
    <w:rsid w:val="000F790F"/>
    <w:rsid w:val="0010020B"/>
    <w:rsid w:val="0010038F"/>
    <w:rsid w:val="00101322"/>
    <w:rsid w:val="001015D6"/>
    <w:rsid w:val="00101A76"/>
    <w:rsid w:val="001024F2"/>
    <w:rsid w:val="00102920"/>
    <w:rsid w:val="00102AE8"/>
    <w:rsid w:val="00103033"/>
    <w:rsid w:val="00104256"/>
    <w:rsid w:val="00104405"/>
    <w:rsid w:val="00107E3D"/>
    <w:rsid w:val="00107EA4"/>
    <w:rsid w:val="0011021D"/>
    <w:rsid w:val="001102D8"/>
    <w:rsid w:val="0011189C"/>
    <w:rsid w:val="00111B50"/>
    <w:rsid w:val="00112A31"/>
    <w:rsid w:val="00113187"/>
    <w:rsid w:val="00113DDC"/>
    <w:rsid w:val="001165E2"/>
    <w:rsid w:val="00116D29"/>
    <w:rsid w:val="00117D0F"/>
    <w:rsid w:val="00121507"/>
    <w:rsid w:val="00124981"/>
    <w:rsid w:val="00125300"/>
    <w:rsid w:val="001253DA"/>
    <w:rsid w:val="00125A2E"/>
    <w:rsid w:val="00126852"/>
    <w:rsid w:val="00126BFA"/>
    <w:rsid w:val="00127C26"/>
    <w:rsid w:val="00127F49"/>
    <w:rsid w:val="00130124"/>
    <w:rsid w:val="001307A2"/>
    <w:rsid w:val="00131135"/>
    <w:rsid w:val="00131958"/>
    <w:rsid w:val="00131B6C"/>
    <w:rsid w:val="00132177"/>
    <w:rsid w:val="00132858"/>
    <w:rsid w:val="00132B30"/>
    <w:rsid w:val="00133CBB"/>
    <w:rsid w:val="00135375"/>
    <w:rsid w:val="00135542"/>
    <w:rsid w:val="00135BF8"/>
    <w:rsid w:val="0013608C"/>
    <w:rsid w:val="00137164"/>
    <w:rsid w:val="00137D18"/>
    <w:rsid w:val="00140DA9"/>
    <w:rsid w:val="00141F2F"/>
    <w:rsid w:val="00142312"/>
    <w:rsid w:val="00142A30"/>
    <w:rsid w:val="00142F22"/>
    <w:rsid w:val="0014405E"/>
    <w:rsid w:val="00144C51"/>
    <w:rsid w:val="0014501E"/>
    <w:rsid w:val="00145B76"/>
    <w:rsid w:val="001522FD"/>
    <w:rsid w:val="00153B71"/>
    <w:rsid w:val="0015428D"/>
    <w:rsid w:val="00154F87"/>
    <w:rsid w:val="00155066"/>
    <w:rsid w:val="0015696F"/>
    <w:rsid w:val="00156AD3"/>
    <w:rsid w:val="00157466"/>
    <w:rsid w:val="001575C4"/>
    <w:rsid w:val="00157E54"/>
    <w:rsid w:val="00160235"/>
    <w:rsid w:val="001606C9"/>
    <w:rsid w:val="00160F2B"/>
    <w:rsid w:val="00161F88"/>
    <w:rsid w:val="00162D50"/>
    <w:rsid w:val="00162F5A"/>
    <w:rsid w:val="00162FBE"/>
    <w:rsid w:val="00163A1E"/>
    <w:rsid w:val="00164245"/>
    <w:rsid w:val="00164468"/>
    <w:rsid w:val="00164B39"/>
    <w:rsid w:val="00165178"/>
    <w:rsid w:val="001655AE"/>
    <w:rsid w:val="00167CFA"/>
    <w:rsid w:val="00170153"/>
    <w:rsid w:val="00171179"/>
    <w:rsid w:val="00171795"/>
    <w:rsid w:val="00171934"/>
    <w:rsid w:val="001728A5"/>
    <w:rsid w:val="00172CFD"/>
    <w:rsid w:val="00173317"/>
    <w:rsid w:val="00173BD1"/>
    <w:rsid w:val="00174842"/>
    <w:rsid w:val="00176A45"/>
    <w:rsid w:val="001772EA"/>
    <w:rsid w:val="00177829"/>
    <w:rsid w:val="00177A0D"/>
    <w:rsid w:val="00180A77"/>
    <w:rsid w:val="00180BEF"/>
    <w:rsid w:val="00180F21"/>
    <w:rsid w:val="0018200C"/>
    <w:rsid w:val="0018274A"/>
    <w:rsid w:val="00182B30"/>
    <w:rsid w:val="0018480B"/>
    <w:rsid w:val="00184CFD"/>
    <w:rsid w:val="00185504"/>
    <w:rsid w:val="00187116"/>
    <w:rsid w:val="00187BAF"/>
    <w:rsid w:val="001913AF"/>
    <w:rsid w:val="00191DA5"/>
    <w:rsid w:val="001920C7"/>
    <w:rsid w:val="0019256E"/>
    <w:rsid w:val="00193EA5"/>
    <w:rsid w:val="00195898"/>
    <w:rsid w:val="00197440"/>
    <w:rsid w:val="0019772E"/>
    <w:rsid w:val="00197A04"/>
    <w:rsid w:val="00197E6F"/>
    <w:rsid w:val="001A0887"/>
    <w:rsid w:val="001A13F4"/>
    <w:rsid w:val="001A30FC"/>
    <w:rsid w:val="001A444A"/>
    <w:rsid w:val="001A50C4"/>
    <w:rsid w:val="001A55D8"/>
    <w:rsid w:val="001A56DA"/>
    <w:rsid w:val="001A63D3"/>
    <w:rsid w:val="001A7997"/>
    <w:rsid w:val="001B28E1"/>
    <w:rsid w:val="001B63A1"/>
    <w:rsid w:val="001B67DE"/>
    <w:rsid w:val="001B685F"/>
    <w:rsid w:val="001B7393"/>
    <w:rsid w:val="001B7EAE"/>
    <w:rsid w:val="001C18E1"/>
    <w:rsid w:val="001C2B0B"/>
    <w:rsid w:val="001C429E"/>
    <w:rsid w:val="001C42D3"/>
    <w:rsid w:val="001C4823"/>
    <w:rsid w:val="001C490F"/>
    <w:rsid w:val="001C69AB"/>
    <w:rsid w:val="001C72A7"/>
    <w:rsid w:val="001C7F3C"/>
    <w:rsid w:val="001D004D"/>
    <w:rsid w:val="001D11FF"/>
    <w:rsid w:val="001D162D"/>
    <w:rsid w:val="001D1936"/>
    <w:rsid w:val="001D4796"/>
    <w:rsid w:val="001D5882"/>
    <w:rsid w:val="001D5BA2"/>
    <w:rsid w:val="001D7672"/>
    <w:rsid w:val="001E0E04"/>
    <w:rsid w:val="001E141D"/>
    <w:rsid w:val="001E1DB6"/>
    <w:rsid w:val="001E4921"/>
    <w:rsid w:val="001E5561"/>
    <w:rsid w:val="001F14EB"/>
    <w:rsid w:val="001F1F61"/>
    <w:rsid w:val="001F241C"/>
    <w:rsid w:val="001F67DA"/>
    <w:rsid w:val="001F6FF6"/>
    <w:rsid w:val="002009D4"/>
    <w:rsid w:val="00200C75"/>
    <w:rsid w:val="00200CE6"/>
    <w:rsid w:val="00201907"/>
    <w:rsid w:val="002022EB"/>
    <w:rsid w:val="00203ACD"/>
    <w:rsid w:val="00203B8D"/>
    <w:rsid w:val="00203D64"/>
    <w:rsid w:val="00204B4F"/>
    <w:rsid w:val="002052E1"/>
    <w:rsid w:val="0020590B"/>
    <w:rsid w:val="00206EB3"/>
    <w:rsid w:val="00207D71"/>
    <w:rsid w:val="0021082B"/>
    <w:rsid w:val="00213126"/>
    <w:rsid w:val="002133CF"/>
    <w:rsid w:val="00213EC6"/>
    <w:rsid w:val="0021455A"/>
    <w:rsid w:val="00215B08"/>
    <w:rsid w:val="002179F4"/>
    <w:rsid w:val="00220E00"/>
    <w:rsid w:val="00220FF0"/>
    <w:rsid w:val="00221D5C"/>
    <w:rsid w:val="00221DFD"/>
    <w:rsid w:val="002234A0"/>
    <w:rsid w:val="00223C2E"/>
    <w:rsid w:val="00223D84"/>
    <w:rsid w:val="002261DC"/>
    <w:rsid w:val="00227CA3"/>
    <w:rsid w:val="00231059"/>
    <w:rsid w:val="0023163A"/>
    <w:rsid w:val="00231A11"/>
    <w:rsid w:val="00232148"/>
    <w:rsid w:val="00232DF2"/>
    <w:rsid w:val="00233003"/>
    <w:rsid w:val="00233854"/>
    <w:rsid w:val="00233921"/>
    <w:rsid w:val="00235263"/>
    <w:rsid w:val="00235729"/>
    <w:rsid w:val="00236210"/>
    <w:rsid w:val="0024063B"/>
    <w:rsid w:val="0024093E"/>
    <w:rsid w:val="00240956"/>
    <w:rsid w:val="00240F56"/>
    <w:rsid w:val="00241344"/>
    <w:rsid w:val="00241B1B"/>
    <w:rsid w:val="00241DEE"/>
    <w:rsid w:val="002424A8"/>
    <w:rsid w:val="0024253A"/>
    <w:rsid w:val="00243277"/>
    <w:rsid w:val="00243B90"/>
    <w:rsid w:val="002454E2"/>
    <w:rsid w:val="00245CCD"/>
    <w:rsid w:val="00247414"/>
    <w:rsid w:val="00250BF4"/>
    <w:rsid w:val="002536DB"/>
    <w:rsid w:val="00254FEC"/>
    <w:rsid w:val="00255264"/>
    <w:rsid w:val="002557DB"/>
    <w:rsid w:val="002558DA"/>
    <w:rsid w:val="00256275"/>
    <w:rsid w:val="00256F85"/>
    <w:rsid w:val="002573A1"/>
    <w:rsid w:val="00260FC7"/>
    <w:rsid w:val="002611E2"/>
    <w:rsid w:val="00261821"/>
    <w:rsid w:val="002627A7"/>
    <w:rsid w:val="00262DDA"/>
    <w:rsid w:val="00263034"/>
    <w:rsid w:val="00263099"/>
    <w:rsid w:val="00263522"/>
    <w:rsid w:val="00263603"/>
    <w:rsid w:val="00264011"/>
    <w:rsid w:val="00264219"/>
    <w:rsid w:val="00264A1A"/>
    <w:rsid w:val="00264AB1"/>
    <w:rsid w:val="002658CB"/>
    <w:rsid w:val="002664AE"/>
    <w:rsid w:val="002667BE"/>
    <w:rsid w:val="00267B16"/>
    <w:rsid w:val="00267E1A"/>
    <w:rsid w:val="00271EB1"/>
    <w:rsid w:val="0027403F"/>
    <w:rsid w:val="002750F3"/>
    <w:rsid w:val="002751BA"/>
    <w:rsid w:val="002758D1"/>
    <w:rsid w:val="00276032"/>
    <w:rsid w:val="0027660B"/>
    <w:rsid w:val="002807AA"/>
    <w:rsid w:val="00282C56"/>
    <w:rsid w:val="00282EE3"/>
    <w:rsid w:val="00291A59"/>
    <w:rsid w:val="00292199"/>
    <w:rsid w:val="002932F8"/>
    <w:rsid w:val="0029359B"/>
    <w:rsid w:val="00294790"/>
    <w:rsid w:val="00294B8C"/>
    <w:rsid w:val="00294CA1"/>
    <w:rsid w:val="0029643A"/>
    <w:rsid w:val="00297DC6"/>
    <w:rsid w:val="002A0169"/>
    <w:rsid w:val="002A0947"/>
    <w:rsid w:val="002A1E48"/>
    <w:rsid w:val="002A2031"/>
    <w:rsid w:val="002A4610"/>
    <w:rsid w:val="002A4657"/>
    <w:rsid w:val="002A5AD6"/>
    <w:rsid w:val="002A62CC"/>
    <w:rsid w:val="002A63FD"/>
    <w:rsid w:val="002A7DE8"/>
    <w:rsid w:val="002B0749"/>
    <w:rsid w:val="002B0EA3"/>
    <w:rsid w:val="002B0F86"/>
    <w:rsid w:val="002B1569"/>
    <w:rsid w:val="002B1F67"/>
    <w:rsid w:val="002B24F1"/>
    <w:rsid w:val="002B2A8B"/>
    <w:rsid w:val="002B5C59"/>
    <w:rsid w:val="002B5DB2"/>
    <w:rsid w:val="002B6482"/>
    <w:rsid w:val="002B65EF"/>
    <w:rsid w:val="002B6A1B"/>
    <w:rsid w:val="002B7CF3"/>
    <w:rsid w:val="002C465E"/>
    <w:rsid w:val="002C4A20"/>
    <w:rsid w:val="002C4F84"/>
    <w:rsid w:val="002C5D3E"/>
    <w:rsid w:val="002C7022"/>
    <w:rsid w:val="002C7EA0"/>
    <w:rsid w:val="002D02DA"/>
    <w:rsid w:val="002D09CF"/>
    <w:rsid w:val="002D15EA"/>
    <w:rsid w:val="002D2FE8"/>
    <w:rsid w:val="002D3F79"/>
    <w:rsid w:val="002D478E"/>
    <w:rsid w:val="002D4FAD"/>
    <w:rsid w:val="002D750A"/>
    <w:rsid w:val="002E07E1"/>
    <w:rsid w:val="002E168A"/>
    <w:rsid w:val="002E1DB1"/>
    <w:rsid w:val="002E263D"/>
    <w:rsid w:val="002E28AF"/>
    <w:rsid w:val="002E3E6A"/>
    <w:rsid w:val="002E3E83"/>
    <w:rsid w:val="002E4CF2"/>
    <w:rsid w:val="002E4EEC"/>
    <w:rsid w:val="002E53EA"/>
    <w:rsid w:val="002E60EC"/>
    <w:rsid w:val="002E623F"/>
    <w:rsid w:val="002E6DF5"/>
    <w:rsid w:val="002E7423"/>
    <w:rsid w:val="002E75B6"/>
    <w:rsid w:val="002F04B7"/>
    <w:rsid w:val="002F1945"/>
    <w:rsid w:val="002F1E29"/>
    <w:rsid w:val="002F2B72"/>
    <w:rsid w:val="002F2C9D"/>
    <w:rsid w:val="002F2E52"/>
    <w:rsid w:val="002F32A1"/>
    <w:rsid w:val="002F3E37"/>
    <w:rsid w:val="002F4032"/>
    <w:rsid w:val="002F430D"/>
    <w:rsid w:val="002F4C76"/>
    <w:rsid w:val="002F66C0"/>
    <w:rsid w:val="002F75CC"/>
    <w:rsid w:val="0030081D"/>
    <w:rsid w:val="00303B72"/>
    <w:rsid w:val="003048DB"/>
    <w:rsid w:val="003055B2"/>
    <w:rsid w:val="00305815"/>
    <w:rsid w:val="00305F62"/>
    <w:rsid w:val="003060A0"/>
    <w:rsid w:val="003065EA"/>
    <w:rsid w:val="00306A71"/>
    <w:rsid w:val="00306B52"/>
    <w:rsid w:val="00307134"/>
    <w:rsid w:val="00307189"/>
    <w:rsid w:val="00307457"/>
    <w:rsid w:val="00310F3D"/>
    <w:rsid w:val="00312915"/>
    <w:rsid w:val="00312B2C"/>
    <w:rsid w:val="00313B1A"/>
    <w:rsid w:val="0031483C"/>
    <w:rsid w:val="00315441"/>
    <w:rsid w:val="0031597C"/>
    <w:rsid w:val="003163A6"/>
    <w:rsid w:val="003174EA"/>
    <w:rsid w:val="00320EEC"/>
    <w:rsid w:val="00321DBE"/>
    <w:rsid w:val="00322304"/>
    <w:rsid w:val="00322D76"/>
    <w:rsid w:val="00324A4E"/>
    <w:rsid w:val="0032505E"/>
    <w:rsid w:val="00325093"/>
    <w:rsid w:val="00325567"/>
    <w:rsid w:val="00325CE6"/>
    <w:rsid w:val="003269E1"/>
    <w:rsid w:val="003271F1"/>
    <w:rsid w:val="003276FD"/>
    <w:rsid w:val="00327E52"/>
    <w:rsid w:val="00330738"/>
    <w:rsid w:val="00330F5E"/>
    <w:rsid w:val="00331F80"/>
    <w:rsid w:val="0033215B"/>
    <w:rsid w:val="00332B1D"/>
    <w:rsid w:val="0033380B"/>
    <w:rsid w:val="003343C6"/>
    <w:rsid w:val="00334E2A"/>
    <w:rsid w:val="00335374"/>
    <w:rsid w:val="0033597E"/>
    <w:rsid w:val="00342D3F"/>
    <w:rsid w:val="00343A5D"/>
    <w:rsid w:val="00343FAB"/>
    <w:rsid w:val="00345601"/>
    <w:rsid w:val="00350E91"/>
    <w:rsid w:val="00350EAC"/>
    <w:rsid w:val="00351250"/>
    <w:rsid w:val="003522E1"/>
    <w:rsid w:val="00352A94"/>
    <w:rsid w:val="00352BAF"/>
    <w:rsid w:val="003534FB"/>
    <w:rsid w:val="0035352A"/>
    <w:rsid w:val="003558E5"/>
    <w:rsid w:val="00355972"/>
    <w:rsid w:val="00356C14"/>
    <w:rsid w:val="00357711"/>
    <w:rsid w:val="003606B3"/>
    <w:rsid w:val="00361020"/>
    <w:rsid w:val="00361F30"/>
    <w:rsid w:val="003632E4"/>
    <w:rsid w:val="00364654"/>
    <w:rsid w:val="00366396"/>
    <w:rsid w:val="0037002A"/>
    <w:rsid w:val="003707E4"/>
    <w:rsid w:val="003712B7"/>
    <w:rsid w:val="00371871"/>
    <w:rsid w:val="00373154"/>
    <w:rsid w:val="00373E84"/>
    <w:rsid w:val="003763B5"/>
    <w:rsid w:val="0037674B"/>
    <w:rsid w:val="00377066"/>
    <w:rsid w:val="00377458"/>
    <w:rsid w:val="00377C50"/>
    <w:rsid w:val="00377E4B"/>
    <w:rsid w:val="0038010C"/>
    <w:rsid w:val="0038099F"/>
    <w:rsid w:val="00380E0A"/>
    <w:rsid w:val="003818F7"/>
    <w:rsid w:val="00382C1B"/>
    <w:rsid w:val="00382F4F"/>
    <w:rsid w:val="00382F74"/>
    <w:rsid w:val="00384318"/>
    <w:rsid w:val="00384AC8"/>
    <w:rsid w:val="003850EF"/>
    <w:rsid w:val="00386C70"/>
    <w:rsid w:val="00387399"/>
    <w:rsid w:val="00387C69"/>
    <w:rsid w:val="00391BEA"/>
    <w:rsid w:val="00391E46"/>
    <w:rsid w:val="00391F2F"/>
    <w:rsid w:val="0039304A"/>
    <w:rsid w:val="00395295"/>
    <w:rsid w:val="0039622C"/>
    <w:rsid w:val="00396CBB"/>
    <w:rsid w:val="00396EE7"/>
    <w:rsid w:val="003A26DE"/>
    <w:rsid w:val="003A2EA2"/>
    <w:rsid w:val="003A310C"/>
    <w:rsid w:val="003A46EC"/>
    <w:rsid w:val="003A4E9F"/>
    <w:rsid w:val="003A608C"/>
    <w:rsid w:val="003A6298"/>
    <w:rsid w:val="003A64B6"/>
    <w:rsid w:val="003A6913"/>
    <w:rsid w:val="003A7984"/>
    <w:rsid w:val="003B0919"/>
    <w:rsid w:val="003B2660"/>
    <w:rsid w:val="003B47FD"/>
    <w:rsid w:val="003B6305"/>
    <w:rsid w:val="003B65E9"/>
    <w:rsid w:val="003C1E9B"/>
    <w:rsid w:val="003C2F69"/>
    <w:rsid w:val="003C5076"/>
    <w:rsid w:val="003C50E8"/>
    <w:rsid w:val="003C69E6"/>
    <w:rsid w:val="003C6B1D"/>
    <w:rsid w:val="003C73D2"/>
    <w:rsid w:val="003C795C"/>
    <w:rsid w:val="003C7BF4"/>
    <w:rsid w:val="003D05BE"/>
    <w:rsid w:val="003D0FD6"/>
    <w:rsid w:val="003D19B0"/>
    <w:rsid w:val="003D22E6"/>
    <w:rsid w:val="003D5BE8"/>
    <w:rsid w:val="003D5EED"/>
    <w:rsid w:val="003D696E"/>
    <w:rsid w:val="003D72E9"/>
    <w:rsid w:val="003D764E"/>
    <w:rsid w:val="003E0586"/>
    <w:rsid w:val="003E0F6A"/>
    <w:rsid w:val="003E14CE"/>
    <w:rsid w:val="003E209B"/>
    <w:rsid w:val="003E33C9"/>
    <w:rsid w:val="003E3D38"/>
    <w:rsid w:val="003E4283"/>
    <w:rsid w:val="003E4CDD"/>
    <w:rsid w:val="003E6722"/>
    <w:rsid w:val="003E6C23"/>
    <w:rsid w:val="003F0691"/>
    <w:rsid w:val="003F0FE8"/>
    <w:rsid w:val="003F3E8C"/>
    <w:rsid w:val="003F568B"/>
    <w:rsid w:val="003F5841"/>
    <w:rsid w:val="003F7388"/>
    <w:rsid w:val="004021C2"/>
    <w:rsid w:val="004053DD"/>
    <w:rsid w:val="00405EF4"/>
    <w:rsid w:val="00411C35"/>
    <w:rsid w:val="004121DD"/>
    <w:rsid w:val="00412597"/>
    <w:rsid w:val="004132A2"/>
    <w:rsid w:val="00414F92"/>
    <w:rsid w:val="004162CD"/>
    <w:rsid w:val="00417662"/>
    <w:rsid w:val="00421849"/>
    <w:rsid w:val="00422015"/>
    <w:rsid w:val="004225CE"/>
    <w:rsid w:val="00424649"/>
    <w:rsid w:val="00424665"/>
    <w:rsid w:val="00424BB0"/>
    <w:rsid w:val="0042670E"/>
    <w:rsid w:val="00427D1A"/>
    <w:rsid w:val="00430132"/>
    <w:rsid w:val="004314AA"/>
    <w:rsid w:val="004317CE"/>
    <w:rsid w:val="00431814"/>
    <w:rsid w:val="00434568"/>
    <w:rsid w:val="004355F4"/>
    <w:rsid w:val="004361AB"/>
    <w:rsid w:val="00436E20"/>
    <w:rsid w:val="004372C9"/>
    <w:rsid w:val="00441164"/>
    <w:rsid w:val="00441DD2"/>
    <w:rsid w:val="0044219C"/>
    <w:rsid w:val="004423C1"/>
    <w:rsid w:val="0044266A"/>
    <w:rsid w:val="004436F1"/>
    <w:rsid w:val="00444442"/>
    <w:rsid w:val="004445E9"/>
    <w:rsid w:val="00445A5A"/>
    <w:rsid w:val="004472DE"/>
    <w:rsid w:val="00447984"/>
    <w:rsid w:val="00447FA5"/>
    <w:rsid w:val="0045040A"/>
    <w:rsid w:val="0045135F"/>
    <w:rsid w:val="0045192B"/>
    <w:rsid w:val="0045348A"/>
    <w:rsid w:val="00453FC5"/>
    <w:rsid w:val="00454382"/>
    <w:rsid w:val="004548AC"/>
    <w:rsid w:val="00454FF8"/>
    <w:rsid w:val="004566AC"/>
    <w:rsid w:val="004574F8"/>
    <w:rsid w:val="0045750B"/>
    <w:rsid w:val="00461BFC"/>
    <w:rsid w:val="004627C1"/>
    <w:rsid w:val="004628D3"/>
    <w:rsid w:val="0046395F"/>
    <w:rsid w:val="00464A37"/>
    <w:rsid w:val="00464A5D"/>
    <w:rsid w:val="00464F0F"/>
    <w:rsid w:val="004650AD"/>
    <w:rsid w:val="00465C28"/>
    <w:rsid w:val="00465C81"/>
    <w:rsid w:val="00466DAE"/>
    <w:rsid w:val="00466E55"/>
    <w:rsid w:val="004705F6"/>
    <w:rsid w:val="00471568"/>
    <w:rsid w:val="00472961"/>
    <w:rsid w:val="00472D68"/>
    <w:rsid w:val="004734B8"/>
    <w:rsid w:val="00473C7F"/>
    <w:rsid w:val="00474D7A"/>
    <w:rsid w:val="004752A3"/>
    <w:rsid w:val="00481927"/>
    <w:rsid w:val="0048280E"/>
    <w:rsid w:val="004848C0"/>
    <w:rsid w:val="00486319"/>
    <w:rsid w:val="00487074"/>
    <w:rsid w:val="00487EC4"/>
    <w:rsid w:val="00490815"/>
    <w:rsid w:val="00490ED5"/>
    <w:rsid w:val="0049242E"/>
    <w:rsid w:val="00492438"/>
    <w:rsid w:val="00492947"/>
    <w:rsid w:val="00492F10"/>
    <w:rsid w:val="00493764"/>
    <w:rsid w:val="00495431"/>
    <w:rsid w:val="00495444"/>
    <w:rsid w:val="00496188"/>
    <w:rsid w:val="00496BD6"/>
    <w:rsid w:val="00497D52"/>
    <w:rsid w:val="004A0178"/>
    <w:rsid w:val="004A18E9"/>
    <w:rsid w:val="004A206A"/>
    <w:rsid w:val="004A2422"/>
    <w:rsid w:val="004A2A1F"/>
    <w:rsid w:val="004A2B36"/>
    <w:rsid w:val="004A3CAE"/>
    <w:rsid w:val="004A3D0B"/>
    <w:rsid w:val="004A4D20"/>
    <w:rsid w:val="004A5F7F"/>
    <w:rsid w:val="004A64E0"/>
    <w:rsid w:val="004B0533"/>
    <w:rsid w:val="004B09D7"/>
    <w:rsid w:val="004B1CFB"/>
    <w:rsid w:val="004B2C0E"/>
    <w:rsid w:val="004B2CFD"/>
    <w:rsid w:val="004B2F53"/>
    <w:rsid w:val="004B3ED8"/>
    <w:rsid w:val="004B4740"/>
    <w:rsid w:val="004B516B"/>
    <w:rsid w:val="004B71FD"/>
    <w:rsid w:val="004C0FD7"/>
    <w:rsid w:val="004C110D"/>
    <w:rsid w:val="004C11A9"/>
    <w:rsid w:val="004C1834"/>
    <w:rsid w:val="004C1CDB"/>
    <w:rsid w:val="004C1E6F"/>
    <w:rsid w:val="004C38C6"/>
    <w:rsid w:val="004C42CE"/>
    <w:rsid w:val="004C45E2"/>
    <w:rsid w:val="004C5A34"/>
    <w:rsid w:val="004D13F0"/>
    <w:rsid w:val="004D1487"/>
    <w:rsid w:val="004D179E"/>
    <w:rsid w:val="004D17B2"/>
    <w:rsid w:val="004D1AF3"/>
    <w:rsid w:val="004D2965"/>
    <w:rsid w:val="004D4DAD"/>
    <w:rsid w:val="004D667F"/>
    <w:rsid w:val="004D7F1C"/>
    <w:rsid w:val="004E00AE"/>
    <w:rsid w:val="004E08E5"/>
    <w:rsid w:val="004E27B2"/>
    <w:rsid w:val="004E3861"/>
    <w:rsid w:val="004E506C"/>
    <w:rsid w:val="004E5F25"/>
    <w:rsid w:val="004E6D07"/>
    <w:rsid w:val="004E7047"/>
    <w:rsid w:val="004F0267"/>
    <w:rsid w:val="004F0D2D"/>
    <w:rsid w:val="004F267A"/>
    <w:rsid w:val="004F674B"/>
    <w:rsid w:val="004F6897"/>
    <w:rsid w:val="004F6EFE"/>
    <w:rsid w:val="004F7506"/>
    <w:rsid w:val="004F79CB"/>
    <w:rsid w:val="00500C41"/>
    <w:rsid w:val="005015DD"/>
    <w:rsid w:val="0050210B"/>
    <w:rsid w:val="00502EF9"/>
    <w:rsid w:val="0050326E"/>
    <w:rsid w:val="005032C1"/>
    <w:rsid w:val="00503BFB"/>
    <w:rsid w:val="005046F0"/>
    <w:rsid w:val="00505301"/>
    <w:rsid w:val="00506FA7"/>
    <w:rsid w:val="00507C22"/>
    <w:rsid w:val="00510075"/>
    <w:rsid w:val="00510BE1"/>
    <w:rsid w:val="00510EA9"/>
    <w:rsid w:val="00510FFA"/>
    <w:rsid w:val="005124F9"/>
    <w:rsid w:val="00513AF2"/>
    <w:rsid w:val="00513DF2"/>
    <w:rsid w:val="00514F5A"/>
    <w:rsid w:val="00515375"/>
    <w:rsid w:val="00515C39"/>
    <w:rsid w:val="00521DF2"/>
    <w:rsid w:val="005259A6"/>
    <w:rsid w:val="0052654F"/>
    <w:rsid w:val="005266C0"/>
    <w:rsid w:val="005268A7"/>
    <w:rsid w:val="00527582"/>
    <w:rsid w:val="00530F6D"/>
    <w:rsid w:val="00532B35"/>
    <w:rsid w:val="00532C6C"/>
    <w:rsid w:val="005344B6"/>
    <w:rsid w:val="005344F6"/>
    <w:rsid w:val="00535383"/>
    <w:rsid w:val="0053539A"/>
    <w:rsid w:val="00535AD7"/>
    <w:rsid w:val="00536098"/>
    <w:rsid w:val="00537655"/>
    <w:rsid w:val="00537887"/>
    <w:rsid w:val="0054006F"/>
    <w:rsid w:val="00540192"/>
    <w:rsid w:val="00540455"/>
    <w:rsid w:val="00540488"/>
    <w:rsid w:val="0054080F"/>
    <w:rsid w:val="0054178F"/>
    <w:rsid w:val="005417E8"/>
    <w:rsid w:val="0054286A"/>
    <w:rsid w:val="00544FA6"/>
    <w:rsid w:val="00545CD4"/>
    <w:rsid w:val="00546455"/>
    <w:rsid w:val="005464F9"/>
    <w:rsid w:val="00546E79"/>
    <w:rsid w:val="0054710C"/>
    <w:rsid w:val="0054778B"/>
    <w:rsid w:val="00547B36"/>
    <w:rsid w:val="00547FB9"/>
    <w:rsid w:val="00550F2E"/>
    <w:rsid w:val="00551928"/>
    <w:rsid w:val="00551CA3"/>
    <w:rsid w:val="00551FB6"/>
    <w:rsid w:val="005535C1"/>
    <w:rsid w:val="00554490"/>
    <w:rsid w:val="00554634"/>
    <w:rsid w:val="00554A9B"/>
    <w:rsid w:val="005554AA"/>
    <w:rsid w:val="00560DC4"/>
    <w:rsid w:val="005628E5"/>
    <w:rsid w:val="00564475"/>
    <w:rsid w:val="00565E56"/>
    <w:rsid w:val="00566484"/>
    <w:rsid w:val="0056703D"/>
    <w:rsid w:val="00567431"/>
    <w:rsid w:val="00567898"/>
    <w:rsid w:val="00571DF3"/>
    <w:rsid w:val="005720C0"/>
    <w:rsid w:val="00574600"/>
    <w:rsid w:val="0057517B"/>
    <w:rsid w:val="0057792E"/>
    <w:rsid w:val="00580797"/>
    <w:rsid w:val="00580B80"/>
    <w:rsid w:val="0058137D"/>
    <w:rsid w:val="005816A0"/>
    <w:rsid w:val="00584137"/>
    <w:rsid w:val="0058487C"/>
    <w:rsid w:val="00584B11"/>
    <w:rsid w:val="00590164"/>
    <w:rsid w:val="00591089"/>
    <w:rsid w:val="005912B4"/>
    <w:rsid w:val="0059197F"/>
    <w:rsid w:val="0059246A"/>
    <w:rsid w:val="0059278E"/>
    <w:rsid w:val="00594F24"/>
    <w:rsid w:val="00595DA5"/>
    <w:rsid w:val="00595EAC"/>
    <w:rsid w:val="00596EE4"/>
    <w:rsid w:val="0059707E"/>
    <w:rsid w:val="005A0400"/>
    <w:rsid w:val="005A07D0"/>
    <w:rsid w:val="005A0D44"/>
    <w:rsid w:val="005A1B14"/>
    <w:rsid w:val="005A1F1D"/>
    <w:rsid w:val="005A234D"/>
    <w:rsid w:val="005A4072"/>
    <w:rsid w:val="005A54FC"/>
    <w:rsid w:val="005A556F"/>
    <w:rsid w:val="005A5A01"/>
    <w:rsid w:val="005A635B"/>
    <w:rsid w:val="005A63C4"/>
    <w:rsid w:val="005B0C65"/>
    <w:rsid w:val="005B0FBB"/>
    <w:rsid w:val="005B1128"/>
    <w:rsid w:val="005B1922"/>
    <w:rsid w:val="005B2956"/>
    <w:rsid w:val="005B3D03"/>
    <w:rsid w:val="005B3E7F"/>
    <w:rsid w:val="005B4239"/>
    <w:rsid w:val="005B6F30"/>
    <w:rsid w:val="005C1B5E"/>
    <w:rsid w:val="005C2A62"/>
    <w:rsid w:val="005C2F2E"/>
    <w:rsid w:val="005C3E26"/>
    <w:rsid w:val="005C4649"/>
    <w:rsid w:val="005C4B37"/>
    <w:rsid w:val="005C4D91"/>
    <w:rsid w:val="005C52AB"/>
    <w:rsid w:val="005C702B"/>
    <w:rsid w:val="005D004E"/>
    <w:rsid w:val="005D0E8F"/>
    <w:rsid w:val="005D1E0C"/>
    <w:rsid w:val="005D21A7"/>
    <w:rsid w:val="005D2642"/>
    <w:rsid w:val="005D382C"/>
    <w:rsid w:val="005D4BF6"/>
    <w:rsid w:val="005D503E"/>
    <w:rsid w:val="005D56F1"/>
    <w:rsid w:val="005D58AA"/>
    <w:rsid w:val="005D6BF1"/>
    <w:rsid w:val="005D6D8C"/>
    <w:rsid w:val="005D7B8C"/>
    <w:rsid w:val="005E095E"/>
    <w:rsid w:val="005E12C1"/>
    <w:rsid w:val="005E219E"/>
    <w:rsid w:val="005E4FC6"/>
    <w:rsid w:val="005E7709"/>
    <w:rsid w:val="005E7FAF"/>
    <w:rsid w:val="005F05EE"/>
    <w:rsid w:val="005F0A67"/>
    <w:rsid w:val="005F0DAE"/>
    <w:rsid w:val="005F3A0E"/>
    <w:rsid w:val="005F41A4"/>
    <w:rsid w:val="005F5157"/>
    <w:rsid w:val="005F5225"/>
    <w:rsid w:val="005F5550"/>
    <w:rsid w:val="005F5875"/>
    <w:rsid w:val="005F5942"/>
    <w:rsid w:val="005F73B6"/>
    <w:rsid w:val="00600D07"/>
    <w:rsid w:val="00600F80"/>
    <w:rsid w:val="006014B6"/>
    <w:rsid w:val="00602360"/>
    <w:rsid w:val="00603144"/>
    <w:rsid w:val="00604567"/>
    <w:rsid w:val="00605535"/>
    <w:rsid w:val="00605704"/>
    <w:rsid w:val="0061021D"/>
    <w:rsid w:val="00610DD1"/>
    <w:rsid w:val="00612334"/>
    <w:rsid w:val="00613392"/>
    <w:rsid w:val="006135B1"/>
    <w:rsid w:val="00614562"/>
    <w:rsid w:val="0061477B"/>
    <w:rsid w:val="00615170"/>
    <w:rsid w:val="00615287"/>
    <w:rsid w:val="00615F82"/>
    <w:rsid w:val="00617EC8"/>
    <w:rsid w:val="006215F8"/>
    <w:rsid w:val="006223AB"/>
    <w:rsid w:val="00623C42"/>
    <w:rsid w:val="00624A0F"/>
    <w:rsid w:val="00627E0C"/>
    <w:rsid w:val="00630F71"/>
    <w:rsid w:val="0063245C"/>
    <w:rsid w:val="006327DF"/>
    <w:rsid w:val="006332A5"/>
    <w:rsid w:val="0063559F"/>
    <w:rsid w:val="00636D93"/>
    <w:rsid w:val="00636FD7"/>
    <w:rsid w:val="00637492"/>
    <w:rsid w:val="00637796"/>
    <w:rsid w:val="00640B70"/>
    <w:rsid w:val="00641337"/>
    <w:rsid w:val="00641364"/>
    <w:rsid w:val="0064208E"/>
    <w:rsid w:val="0064293F"/>
    <w:rsid w:val="0064361C"/>
    <w:rsid w:val="006438E2"/>
    <w:rsid w:val="0064395C"/>
    <w:rsid w:val="00643A6D"/>
    <w:rsid w:val="00643ED8"/>
    <w:rsid w:val="00644324"/>
    <w:rsid w:val="006446EE"/>
    <w:rsid w:val="0064506C"/>
    <w:rsid w:val="00645450"/>
    <w:rsid w:val="00645456"/>
    <w:rsid w:val="00645804"/>
    <w:rsid w:val="00645DF6"/>
    <w:rsid w:val="006467F9"/>
    <w:rsid w:val="00650287"/>
    <w:rsid w:val="00650FB5"/>
    <w:rsid w:val="0065198B"/>
    <w:rsid w:val="00652486"/>
    <w:rsid w:val="00652888"/>
    <w:rsid w:val="00652AE2"/>
    <w:rsid w:val="00652FC7"/>
    <w:rsid w:val="006548E2"/>
    <w:rsid w:val="00655825"/>
    <w:rsid w:val="006564CE"/>
    <w:rsid w:val="006570F3"/>
    <w:rsid w:val="00660738"/>
    <w:rsid w:val="0066077E"/>
    <w:rsid w:val="006615CE"/>
    <w:rsid w:val="00661B97"/>
    <w:rsid w:val="00662135"/>
    <w:rsid w:val="006640EE"/>
    <w:rsid w:val="00664628"/>
    <w:rsid w:val="00664C59"/>
    <w:rsid w:val="006650F0"/>
    <w:rsid w:val="00666B19"/>
    <w:rsid w:val="006678B6"/>
    <w:rsid w:val="00671495"/>
    <w:rsid w:val="00671848"/>
    <w:rsid w:val="00672477"/>
    <w:rsid w:val="0067581E"/>
    <w:rsid w:val="006764AC"/>
    <w:rsid w:val="00676BC8"/>
    <w:rsid w:val="00682DB5"/>
    <w:rsid w:val="0068317D"/>
    <w:rsid w:val="006834CA"/>
    <w:rsid w:val="006845DC"/>
    <w:rsid w:val="00684EE1"/>
    <w:rsid w:val="00684F93"/>
    <w:rsid w:val="00685345"/>
    <w:rsid w:val="00685424"/>
    <w:rsid w:val="0068545A"/>
    <w:rsid w:val="00685484"/>
    <w:rsid w:val="00685BDF"/>
    <w:rsid w:val="00686849"/>
    <w:rsid w:val="006876F7"/>
    <w:rsid w:val="00687FFC"/>
    <w:rsid w:val="0069007E"/>
    <w:rsid w:val="006925C1"/>
    <w:rsid w:val="00693890"/>
    <w:rsid w:val="006945C1"/>
    <w:rsid w:val="00694BB3"/>
    <w:rsid w:val="006968B5"/>
    <w:rsid w:val="006A134E"/>
    <w:rsid w:val="006A1892"/>
    <w:rsid w:val="006A1B46"/>
    <w:rsid w:val="006A276D"/>
    <w:rsid w:val="006A31C5"/>
    <w:rsid w:val="006A338C"/>
    <w:rsid w:val="006A3464"/>
    <w:rsid w:val="006A693F"/>
    <w:rsid w:val="006A75FA"/>
    <w:rsid w:val="006B09E1"/>
    <w:rsid w:val="006B2452"/>
    <w:rsid w:val="006B2BA7"/>
    <w:rsid w:val="006B2DB2"/>
    <w:rsid w:val="006B4C38"/>
    <w:rsid w:val="006B6AEC"/>
    <w:rsid w:val="006B7193"/>
    <w:rsid w:val="006C0288"/>
    <w:rsid w:val="006C094F"/>
    <w:rsid w:val="006C2991"/>
    <w:rsid w:val="006C29A5"/>
    <w:rsid w:val="006C3FD7"/>
    <w:rsid w:val="006C442F"/>
    <w:rsid w:val="006C4485"/>
    <w:rsid w:val="006D1926"/>
    <w:rsid w:val="006D2B69"/>
    <w:rsid w:val="006D3B42"/>
    <w:rsid w:val="006D76C6"/>
    <w:rsid w:val="006E0361"/>
    <w:rsid w:val="006E0761"/>
    <w:rsid w:val="006E2017"/>
    <w:rsid w:val="006E2B10"/>
    <w:rsid w:val="006E3BBA"/>
    <w:rsid w:val="006E552F"/>
    <w:rsid w:val="006E7601"/>
    <w:rsid w:val="006E7C1C"/>
    <w:rsid w:val="006E7FB2"/>
    <w:rsid w:val="006F3F6F"/>
    <w:rsid w:val="006F417E"/>
    <w:rsid w:val="006F707C"/>
    <w:rsid w:val="006F728F"/>
    <w:rsid w:val="00700960"/>
    <w:rsid w:val="00701926"/>
    <w:rsid w:val="00703B5B"/>
    <w:rsid w:val="00704308"/>
    <w:rsid w:val="00704516"/>
    <w:rsid w:val="007055BB"/>
    <w:rsid w:val="007058A8"/>
    <w:rsid w:val="007107CE"/>
    <w:rsid w:val="0071124E"/>
    <w:rsid w:val="007123F6"/>
    <w:rsid w:val="0071284D"/>
    <w:rsid w:val="00712B75"/>
    <w:rsid w:val="00713834"/>
    <w:rsid w:val="00715973"/>
    <w:rsid w:val="00716173"/>
    <w:rsid w:val="00716B5F"/>
    <w:rsid w:val="00717115"/>
    <w:rsid w:val="007171A3"/>
    <w:rsid w:val="00717E70"/>
    <w:rsid w:val="0072095F"/>
    <w:rsid w:val="00720AE6"/>
    <w:rsid w:val="00722C5E"/>
    <w:rsid w:val="0072337C"/>
    <w:rsid w:val="00723AED"/>
    <w:rsid w:val="007241AC"/>
    <w:rsid w:val="0072557C"/>
    <w:rsid w:val="00726025"/>
    <w:rsid w:val="007304E4"/>
    <w:rsid w:val="00730B00"/>
    <w:rsid w:val="00731706"/>
    <w:rsid w:val="0073602D"/>
    <w:rsid w:val="00736B2E"/>
    <w:rsid w:val="00737E6F"/>
    <w:rsid w:val="00740344"/>
    <w:rsid w:val="00740403"/>
    <w:rsid w:val="007412EF"/>
    <w:rsid w:val="00741705"/>
    <w:rsid w:val="007419A4"/>
    <w:rsid w:val="00742022"/>
    <w:rsid w:val="0074368E"/>
    <w:rsid w:val="00743965"/>
    <w:rsid w:val="00743F19"/>
    <w:rsid w:val="00746733"/>
    <w:rsid w:val="00747F92"/>
    <w:rsid w:val="007522BB"/>
    <w:rsid w:val="00752A7F"/>
    <w:rsid w:val="00753A45"/>
    <w:rsid w:val="0075416E"/>
    <w:rsid w:val="00754AFF"/>
    <w:rsid w:val="007552E8"/>
    <w:rsid w:val="007553DD"/>
    <w:rsid w:val="00756030"/>
    <w:rsid w:val="00756C79"/>
    <w:rsid w:val="00760058"/>
    <w:rsid w:val="00762835"/>
    <w:rsid w:val="0076299F"/>
    <w:rsid w:val="00763D45"/>
    <w:rsid w:val="00764B7B"/>
    <w:rsid w:val="00766183"/>
    <w:rsid w:val="00766260"/>
    <w:rsid w:val="00767959"/>
    <w:rsid w:val="00767C44"/>
    <w:rsid w:val="00770030"/>
    <w:rsid w:val="0077189A"/>
    <w:rsid w:val="00771A63"/>
    <w:rsid w:val="00772521"/>
    <w:rsid w:val="0077300C"/>
    <w:rsid w:val="00773595"/>
    <w:rsid w:val="00773DCA"/>
    <w:rsid w:val="00773F3E"/>
    <w:rsid w:val="00776B2F"/>
    <w:rsid w:val="00777092"/>
    <w:rsid w:val="00777863"/>
    <w:rsid w:val="00777A6C"/>
    <w:rsid w:val="0078222D"/>
    <w:rsid w:val="00782BFC"/>
    <w:rsid w:val="00783E4A"/>
    <w:rsid w:val="00784F29"/>
    <w:rsid w:val="007851EF"/>
    <w:rsid w:val="00785548"/>
    <w:rsid w:val="00785AD0"/>
    <w:rsid w:val="007862EE"/>
    <w:rsid w:val="00787299"/>
    <w:rsid w:val="007878A3"/>
    <w:rsid w:val="00790290"/>
    <w:rsid w:val="00790B87"/>
    <w:rsid w:val="0079116B"/>
    <w:rsid w:val="00792CBF"/>
    <w:rsid w:val="00796286"/>
    <w:rsid w:val="00796851"/>
    <w:rsid w:val="00796DAD"/>
    <w:rsid w:val="00797B4B"/>
    <w:rsid w:val="00797C2F"/>
    <w:rsid w:val="007A01EB"/>
    <w:rsid w:val="007A0D81"/>
    <w:rsid w:val="007A1DFE"/>
    <w:rsid w:val="007A2F40"/>
    <w:rsid w:val="007A31F8"/>
    <w:rsid w:val="007A3D27"/>
    <w:rsid w:val="007A4B8C"/>
    <w:rsid w:val="007A525A"/>
    <w:rsid w:val="007A550E"/>
    <w:rsid w:val="007A5743"/>
    <w:rsid w:val="007A6A48"/>
    <w:rsid w:val="007B0EFB"/>
    <w:rsid w:val="007B32B6"/>
    <w:rsid w:val="007B38BB"/>
    <w:rsid w:val="007B43B6"/>
    <w:rsid w:val="007B510A"/>
    <w:rsid w:val="007B6746"/>
    <w:rsid w:val="007B786F"/>
    <w:rsid w:val="007C0A33"/>
    <w:rsid w:val="007C0EE0"/>
    <w:rsid w:val="007C14FB"/>
    <w:rsid w:val="007C2DAB"/>
    <w:rsid w:val="007C37A2"/>
    <w:rsid w:val="007C3AE2"/>
    <w:rsid w:val="007C4797"/>
    <w:rsid w:val="007C69BA"/>
    <w:rsid w:val="007D051E"/>
    <w:rsid w:val="007D10C8"/>
    <w:rsid w:val="007D1961"/>
    <w:rsid w:val="007D1A35"/>
    <w:rsid w:val="007D1E14"/>
    <w:rsid w:val="007D3E0E"/>
    <w:rsid w:val="007D42C0"/>
    <w:rsid w:val="007D4C50"/>
    <w:rsid w:val="007D78E6"/>
    <w:rsid w:val="007E0037"/>
    <w:rsid w:val="007E1BEA"/>
    <w:rsid w:val="007E1FC0"/>
    <w:rsid w:val="007E22CB"/>
    <w:rsid w:val="007E4A1E"/>
    <w:rsid w:val="007F001F"/>
    <w:rsid w:val="007F0585"/>
    <w:rsid w:val="007F26EC"/>
    <w:rsid w:val="007F43E4"/>
    <w:rsid w:val="007F4562"/>
    <w:rsid w:val="007F67D8"/>
    <w:rsid w:val="007F7128"/>
    <w:rsid w:val="007F7477"/>
    <w:rsid w:val="00800DEB"/>
    <w:rsid w:val="008010A2"/>
    <w:rsid w:val="0080252F"/>
    <w:rsid w:val="00802E4B"/>
    <w:rsid w:val="008031C7"/>
    <w:rsid w:val="0080378F"/>
    <w:rsid w:val="008037BE"/>
    <w:rsid w:val="00804F65"/>
    <w:rsid w:val="008054D5"/>
    <w:rsid w:val="00811A4F"/>
    <w:rsid w:val="00811FF4"/>
    <w:rsid w:val="00813A24"/>
    <w:rsid w:val="0081452C"/>
    <w:rsid w:val="0081541B"/>
    <w:rsid w:val="00815AC5"/>
    <w:rsid w:val="008204DB"/>
    <w:rsid w:val="00820D24"/>
    <w:rsid w:val="00821F92"/>
    <w:rsid w:val="0082332D"/>
    <w:rsid w:val="00823E82"/>
    <w:rsid w:val="00824777"/>
    <w:rsid w:val="00824A0C"/>
    <w:rsid w:val="00826315"/>
    <w:rsid w:val="008275CF"/>
    <w:rsid w:val="008304A4"/>
    <w:rsid w:val="00830B18"/>
    <w:rsid w:val="00832266"/>
    <w:rsid w:val="00832AD1"/>
    <w:rsid w:val="00832ED0"/>
    <w:rsid w:val="00835199"/>
    <w:rsid w:val="008414B5"/>
    <w:rsid w:val="00841DAA"/>
    <w:rsid w:val="0084328D"/>
    <w:rsid w:val="00843860"/>
    <w:rsid w:val="00844A14"/>
    <w:rsid w:val="008452E0"/>
    <w:rsid w:val="00845A5F"/>
    <w:rsid w:val="0084726E"/>
    <w:rsid w:val="008472F0"/>
    <w:rsid w:val="00847427"/>
    <w:rsid w:val="00847CED"/>
    <w:rsid w:val="00852E80"/>
    <w:rsid w:val="00854B8D"/>
    <w:rsid w:val="00855743"/>
    <w:rsid w:val="0085590C"/>
    <w:rsid w:val="00855E77"/>
    <w:rsid w:val="0085766D"/>
    <w:rsid w:val="00860CE7"/>
    <w:rsid w:val="00861C26"/>
    <w:rsid w:val="008633B1"/>
    <w:rsid w:val="008638D4"/>
    <w:rsid w:val="00864337"/>
    <w:rsid w:val="00864E64"/>
    <w:rsid w:val="0086562B"/>
    <w:rsid w:val="0086624E"/>
    <w:rsid w:val="00866A3A"/>
    <w:rsid w:val="00866BEA"/>
    <w:rsid w:val="00866CD1"/>
    <w:rsid w:val="00867C08"/>
    <w:rsid w:val="00871302"/>
    <w:rsid w:val="00872499"/>
    <w:rsid w:val="00874559"/>
    <w:rsid w:val="0087476B"/>
    <w:rsid w:val="0087527B"/>
    <w:rsid w:val="00876209"/>
    <w:rsid w:val="008774E0"/>
    <w:rsid w:val="00880874"/>
    <w:rsid w:val="00880B27"/>
    <w:rsid w:val="008831B7"/>
    <w:rsid w:val="008873A9"/>
    <w:rsid w:val="0088765B"/>
    <w:rsid w:val="00887980"/>
    <w:rsid w:val="008879A9"/>
    <w:rsid w:val="00887B75"/>
    <w:rsid w:val="00890485"/>
    <w:rsid w:val="00893956"/>
    <w:rsid w:val="00893A28"/>
    <w:rsid w:val="00894275"/>
    <w:rsid w:val="00896AF7"/>
    <w:rsid w:val="00896C8A"/>
    <w:rsid w:val="00897923"/>
    <w:rsid w:val="00897C89"/>
    <w:rsid w:val="008A0516"/>
    <w:rsid w:val="008A1D33"/>
    <w:rsid w:val="008A23CA"/>
    <w:rsid w:val="008A2E23"/>
    <w:rsid w:val="008A540E"/>
    <w:rsid w:val="008A7B3E"/>
    <w:rsid w:val="008A7C1C"/>
    <w:rsid w:val="008B0F1A"/>
    <w:rsid w:val="008B12DC"/>
    <w:rsid w:val="008B3872"/>
    <w:rsid w:val="008B39B0"/>
    <w:rsid w:val="008B40C4"/>
    <w:rsid w:val="008B4FD2"/>
    <w:rsid w:val="008B7289"/>
    <w:rsid w:val="008B761E"/>
    <w:rsid w:val="008B7D56"/>
    <w:rsid w:val="008C1FFE"/>
    <w:rsid w:val="008C205D"/>
    <w:rsid w:val="008C2C91"/>
    <w:rsid w:val="008C397B"/>
    <w:rsid w:val="008C6E7D"/>
    <w:rsid w:val="008C6FB8"/>
    <w:rsid w:val="008C70BF"/>
    <w:rsid w:val="008C7732"/>
    <w:rsid w:val="008C7E2C"/>
    <w:rsid w:val="008D1565"/>
    <w:rsid w:val="008D1C3F"/>
    <w:rsid w:val="008D2A28"/>
    <w:rsid w:val="008D2CE8"/>
    <w:rsid w:val="008D3224"/>
    <w:rsid w:val="008D45A0"/>
    <w:rsid w:val="008D604F"/>
    <w:rsid w:val="008D6B7A"/>
    <w:rsid w:val="008D6C15"/>
    <w:rsid w:val="008D76A7"/>
    <w:rsid w:val="008D7A0E"/>
    <w:rsid w:val="008E0A2E"/>
    <w:rsid w:val="008E1060"/>
    <w:rsid w:val="008E1071"/>
    <w:rsid w:val="008E37B5"/>
    <w:rsid w:val="008E44CF"/>
    <w:rsid w:val="008E4682"/>
    <w:rsid w:val="008E4733"/>
    <w:rsid w:val="008E59D9"/>
    <w:rsid w:val="008E59FD"/>
    <w:rsid w:val="008E78F6"/>
    <w:rsid w:val="008E7F2E"/>
    <w:rsid w:val="008F1365"/>
    <w:rsid w:val="008F1875"/>
    <w:rsid w:val="008F2264"/>
    <w:rsid w:val="008F5661"/>
    <w:rsid w:val="008F5FDB"/>
    <w:rsid w:val="008F68C2"/>
    <w:rsid w:val="008F69CA"/>
    <w:rsid w:val="008F7C6B"/>
    <w:rsid w:val="00901090"/>
    <w:rsid w:val="0090169D"/>
    <w:rsid w:val="00902396"/>
    <w:rsid w:val="00903462"/>
    <w:rsid w:val="00903973"/>
    <w:rsid w:val="00904445"/>
    <w:rsid w:val="00904E24"/>
    <w:rsid w:val="00906045"/>
    <w:rsid w:val="0090791D"/>
    <w:rsid w:val="00910364"/>
    <w:rsid w:val="00910675"/>
    <w:rsid w:val="00911DF7"/>
    <w:rsid w:val="009137A4"/>
    <w:rsid w:val="00914560"/>
    <w:rsid w:val="00915C86"/>
    <w:rsid w:val="00920BE2"/>
    <w:rsid w:val="009214E9"/>
    <w:rsid w:val="00921991"/>
    <w:rsid w:val="00921F19"/>
    <w:rsid w:val="0092254D"/>
    <w:rsid w:val="009249AB"/>
    <w:rsid w:val="0092503D"/>
    <w:rsid w:val="00925FF4"/>
    <w:rsid w:val="00926413"/>
    <w:rsid w:val="009267C8"/>
    <w:rsid w:val="0092694F"/>
    <w:rsid w:val="00926D45"/>
    <w:rsid w:val="0092723C"/>
    <w:rsid w:val="00927724"/>
    <w:rsid w:val="00927CAF"/>
    <w:rsid w:val="0093006C"/>
    <w:rsid w:val="0093249F"/>
    <w:rsid w:val="00932C7A"/>
    <w:rsid w:val="009364F9"/>
    <w:rsid w:val="00936750"/>
    <w:rsid w:val="009371B1"/>
    <w:rsid w:val="009409B8"/>
    <w:rsid w:val="0094176C"/>
    <w:rsid w:val="009419C9"/>
    <w:rsid w:val="009433F1"/>
    <w:rsid w:val="00944AEA"/>
    <w:rsid w:val="0094594F"/>
    <w:rsid w:val="00945993"/>
    <w:rsid w:val="00946141"/>
    <w:rsid w:val="009462B4"/>
    <w:rsid w:val="00946323"/>
    <w:rsid w:val="00946D25"/>
    <w:rsid w:val="0095015F"/>
    <w:rsid w:val="009501D7"/>
    <w:rsid w:val="0095137D"/>
    <w:rsid w:val="00951391"/>
    <w:rsid w:val="009526B9"/>
    <w:rsid w:val="00955515"/>
    <w:rsid w:val="00955C18"/>
    <w:rsid w:val="00956D2F"/>
    <w:rsid w:val="00957D58"/>
    <w:rsid w:val="0096319B"/>
    <w:rsid w:val="00963676"/>
    <w:rsid w:val="009648E9"/>
    <w:rsid w:val="00964C3B"/>
    <w:rsid w:val="00965784"/>
    <w:rsid w:val="00966E24"/>
    <w:rsid w:val="00967D2E"/>
    <w:rsid w:val="00970DB7"/>
    <w:rsid w:val="00971A42"/>
    <w:rsid w:val="00971D26"/>
    <w:rsid w:val="009729D8"/>
    <w:rsid w:val="009741A1"/>
    <w:rsid w:val="009750EB"/>
    <w:rsid w:val="009754A9"/>
    <w:rsid w:val="0097661F"/>
    <w:rsid w:val="00976A00"/>
    <w:rsid w:val="009771EE"/>
    <w:rsid w:val="009773A3"/>
    <w:rsid w:val="00980E2E"/>
    <w:rsid w:val="00982026"/>
    <w:rsid w:val="009821B3"/>
    <w:rsid w:val="00983C6A"/>
    <w:rsid w:val="00984550"/>
    <w:rsid w:val="00984A38"/>
    <w:rsid w:val="00984E23"/>
    <w:rsid w:val="0098653B"/>
    <w:rsid w:val="00986E60"/>
    <w:rsid w:val="00986FDE"/>
    <w:rsid w:val="00987127"/>
    <w:rsid w:val="00987256"/>
    <w:rsid w:val="0098755A"/>
    <w:rsid w:val="00992AC5"/>
    <w:rsid w:val="00992C17"/>
    <w:rsid w:val="00993681"/>
    <w:rsid w:val="0099433E"/>
    <w:rsid w:val="00995C2E"/>
    <w:rsid w:val="00996946"/>
    <w:rsid w:val="009978E5"/>
    <w:rsid w:val="00997E1C"/>
    <w:rsid w:val="009A107C"/>
    <w:rsid w:val="009A2760"/>
    <w:rsid w:val="009A3691"/>
    <w:rsid w:val="009A3E1A"/>
    <w:rsid w:val="009A4581"/>
    <w:rsid w:val="009A7082"/>
    <w:rsid w:val="009A7724"/>
    <w:rsid w:val="009B042C"/>
    <w:rsid w:val="009B1D84"/>
    <w:rsid w:val="009B2030"/>
    <w:rsid w:val="009B241D"/>
    <w:rsid w:val="009B2D78"/>
    <w:rsid w:val="009B310F"/>
    <w:rsid w:val="009B3544"/>
    <w:rsid w:val="009B4B22"/>
    <w:rsid w:val="009B56DB"/>
    <w:rsid w:val="009B6AFD"/>
    <w:rsid w:val="009B6BE0"/>
    <w:rsid w:val="009B6C0D"/>
    <w:rsid w:val="009B70C9"/>
    <w:rsid w:val="009C0654"/>
    <w:rsid w:val="009C0F23"/>
    <w:rsid w:val="009C1DB8"/>
    <w:rsid w:val="009C23AF"/>
    <w:rsid w:val="009C2408"/>
    <w:rsid w:val="009C2A8A"/>
    <w:rsid w:val="009C52D7"/>
    <w:rsid w:val="009C722A"/>
    <w:rsid w:val="009C7C41"/>
    <w:rsid w:val="009D09C3"/>
    <w:rsid w:val="009D1153"/>
    <w:rsid w:val="009D1A9B"/>
    <w:rsid w:val="009D1F40"/>
    <w:rsid w:val="009D2CE8"/>
    <w:rsid w:val="009D30D6"/>
    <w:rsid w:val="009D3217"/>
    <w:rsid w:val="009D5707"/>
    <w:rsid w:val="009D5FA2"/>
    <w:rsid w:val="009E046C"/>
    <w:rsid w:val="009E0CB8"/>
    <w:rsid w:val="009E1165"/>
    <w:rsid w:val="009E2385"/>
    <w:rsid w:val="009E25A3"/>
    <w:rsid w:val="009E3B4D"/>
    <w:rsid w:val="009E3E65"/>
    <w:rsid w:val="009E5161"/>
    <w:rsid w:val="009E6E76"/>
    <w:rsid w:val="009E794D"/>
    <w:rsid w:val="009E7E8E"/>
    <w:rsid w:val="009F0352"/>
    <w:rsid w:val="009F0639"/>
    <w:rsid w:val="009F0ABC"/>
    <w:rsid w:val="009F14D5"/>
    <w:rsid w:val="009F15C9"/>
    <w:rsid w:val="009F1949"/>
    <w:rsid w:val="009F2610"/>
    <w:rsid w:val="009F2BAD"/>
    <w:rsid w:val="009F46DE"/>
    <w:rsid w:val="009F4FED"/>
    <w:rsid w:val="009F522F"/>
    <w:rsid w:val="009F74F5"/>
    <w:rsid w:val="00A00058"/>
    <w:rsid w:val="00A00621"/>
    <w:rsid w:val="00A00918"/>
    <w:rsid w:val="00A00DCB"/>
    <w:rsid w:val="00A01A61"/>
    <w:rsid w:val="00A022B3"/>
    <w:rsid w:val="00A0282B"/>
    <w:rsid w:val="00A04B06"/>
    <w:rsid w:val="00A04C42"/>
    <w:rsid w:val="00A0516D"/>
    <w:rsid w:val="00A0523E"/>
    <w:rsid w:val="00A055DC"/>
    <w:rsid w:val="00A070E7"/>
    <w:rsid w:val="00A07446"/>
    <w:rsid w:val="00A07D0E"/>
    <w:rsid w:val="00A07D9B"/>
    <w:rsid w:val="00A10037"/>
    <w:rsid w:val="00A10486"/>
    <w:rsid w:val="00A10849"/>
    <w:rsid w:val="00A10D13"/>
    <w:rsid w:val="00A1133A"/>
    <w:rsid w:val="00A11EE4"/>
    <w:rsid w:val="00A13573"/>
    <w:rsid w:val="00A145BE"/>
    <w:rsid w:val="00A15953"/>
    <w:rsid w:val="00A15AF3"/>
    <w:rsid w:val="00A1772F"/>
    <w:rsid w:val="00A21626"/>
    <w:rsid w:val="00A2220D"/>
    <w:rsid w:val="00A23598"/>
    <w:rsid w:val="00A24930"/>
    <w:rsid w:val="00A2500E"/>
    <w:rsid w:val="00A304FD"/>
    <w:rsid w:val="00A30C2D"/>
    <w:rsid w:val="00A31CD0"/>
    <w:rsid w:val="00A33D75"/>
    <w:rsid w:val="00A345A7"/>
    <w:rsid w:val="00A3578F"/>
    <w:rsid w:val="00A371C5"/>
    <w:rsid w:val="00A40FD0"/>
    <w:rsid w:val="00A41837"/>
    <w:rsid w:val="00A41F2B"/>
    <w:rsid w:val="00A4204A"/>
    <w:rsid w:val="00A429D1"/>
    <w:rsid w:val="00A42AAA"/>
    <w:rsid w:val="00A43D86"/>
    <w:rsid w:val="00A4455B"/>
    <w:rsid w:val="00A44F26"/>
    <w:rsid w:val="00A47669"/>
    <w:rsid w:val="00A500CF"/>
    <w:rsid w:val="00A50C16"/>
    <w:rsid w:val="00A517EA"/>
    <w:rsid w:val="00A52C87"/>
    <w:rsid w:val="00A53760"/>
    <w:rsid w:val="00A5404F"/>
    <w:rsid w:val="00A547D1"/>
    <w:rsid w:val="00A557A3"/>
    <w:rsid w:val="00A560FF"/>
    <w:rsid w:val="00A5643A"/>
    <w:rsid w:val="00A57838"/>
    <w:rsid w:val="00A57BEC"/>
    <w:rsid w:val="00A603A5"/>
    <w:rsid w:val="00A61CDD"/>
    <w:rsid w:val="00A61EE6"/>
    <w:rsid w:val="00A63C44"/>
    <w:rsid w:val="00A63C6C"/>
    <w:rsid w:val="00A66322"/>
    <w:rsid w:val="00A66C3D"/>
    <w:rsid w:val="00A67379"/>
    <w:rsid w:val="00A67548"/>
    <w:rsid w:val="00A707A0"/>
    <w:rsid w:val="00A710EC"/>
    <w:rsid w:val="00A73644"/>
    <w:rsid w:val="00A739C2"/>
    <w:rsid w:val="00A74912"/>
    <w:rsid w:val="00A765D7"/>
    <w:rsid w:val="00A8065C"/>
    <w:rsid w:val="00A807A6"/>
    <w:rsid w:val="00A80D62"/>
    <w:rsid w:val="00A80FE6"/>
    <w:rsid w:val="00A81314"/>
    <w:rsid w:val="00A814AF"/>
    <w:rsid w:val="00A83D71"/>
    <w:rsid w:val="00A83F20"/>
    <w:rsid w:val="00A8451D"/>
    <w:rsid w:val="00A84520"/>
    <w:rsid w:val="00A852AB"/>
    <w:rsid w:val="00A863A0"/>
    <w:rsid w:val="00A86B89"/>
    <w:rsid w:val="00A87E91"/>
    <w:rsid w:val="00A90418"/>
    <w:rsid w:val="00A9067D"/>
    <w:rsid w:val="00A90D18"/>
    <w:rsid w:val="00A911C8"/>
    <w:rsid w:val="00A92126"/>
    <w:rsid w:val="00A92FD6"/>
    <w:rsid w:val="00A9307D"/>
    <w:rsid w:val="00A93CF4"/>
    <w:rsid w:val="00A93DB9"/>
    <w:rsid w:val="00A95CA5"/>
    <w:rsid w:val="00A95E8B"/>
    <w:rsid w:val="00A96C9A"/>
    <w:rsid w:val="00A9736B"/>
    <w:rsid w:val="00AA1342"/>
    <w:rsid w:val="00AA1D5D"/>
    <w:rsid w:val="00AA20E3"/>
    <w:rsid w:val="00AA23A1"/>
    <w:rsid w:val="00AA4EE0"/>
    <w:rsid w:val="00AA5153"/>
    <w:rsid w:val="00AA5A33"/>
    <w:rsid w:val="00AA703A"/>
    <w:rsid w:val="00AA78CB"/>
    <w:rsid w:val="00AB0252"/>
    <w:rsid w:val="00AB3B57"/>
    <w:rsid w:val="00AB3C3E"/>
    <w:rsid w:val="00AB48F3"/>
    <w:rsid w:val="00AB59E1"/>
    <w:rsid w:val="00AB5A4E"/>
    <w:rsid w:val="00AB5C71"/>
    <w:rsid w:val="00AB5F5E"/>
    <w:rsid w:val="00AC0068"/>
    <w:rsid w:val="00AC0143"/>
    <w:rsid w:val="00AC14BA"/>
    <w:rsid w:val="00AC1B2A"/>
    <w:rsid w:val="00AC422D"/>
    <w:rsid w:val="00AC5217"/>
    <w:rsid w:val="00AC5BDF"/>
    <w:rsid w:val="00AC6580"/>
    <w:rsid w:val="00AC79B7"/>
    <w:rsid w:val="00AD0344"/>
    <w:rsid w:val="00AD049C"/>
    <w:rsid w:val="00AD0CD1"/>
    <w:rsid w:val="00AD3925"/>
    <w:rsid w:val="00AD5C2D"/>
    <w:rsid w:val="00AD5D76"/>
    <w:rsid w:val="00AD5E20"/>
    <w:rsid w:val="00AD69D1"/>
    <w:rsid w:val="00AD6F40"/>
    <w:rsid w:val="00AD761C"/>
    <w:rsid w:val="00AE1472"/>
    <w:rsid w:val="00AE1AB6"/>
    <w:rsid w:val="00AE1DB1"/>
    <w:rsid w:val="00AE2356"/>
    <w:rsid w:val="00AE25F6"/>
    <w:rsid w:val="00AE3FA3"/>
    <w:rsid w:val="00AE5FD4"/>
    <w:rsid w:val="00AE69A1"/>
    <w:rsid w:val="00AE7147"/>
    <w:rsid w:val="00AF2915"/>
    <w:rsid w:val="00AF2C9A"/>
    <w:rsid w:val="00AF372C"/>
    <w:rsid w:val="00AF3891"/>
    <w:rsid w:val="00AF3A4E"/>
    <w:rsid w:val="00AF4855"/>
    <w:rsid w:val="00AF57B0"/>
    <w:rsid w:val="00AF5B45"/>
    <w:rsid w:val="00AF5CCC"/>
    <w:rsid w:val="00AF6C6A"/>
    <w:rsid w:val="00B00A79"/>
    <w:rsid w:val="00B0469E"/>
    <w:rsid w:val="00B050D6"/>
    <w:rsid w:val="00B05431"/>
    <w:rsid w:val="00B05462"/>
    <w:rsid w:val="00B05A05"/>
    <w:rsid w:val="00B05DE1"/>
    <w:rsid w:val="00B05DFD"/>
    <w:rsid w:val="00B1115E"/>
    <w:rsid w:val="00B12A8B"/>
    <w:rsid w:val="00B13731"/>
    <w:rsid w:val="00B153F2"/>
    <w:rsid w:val="00B1614A"/>
    <w:rsid w:val="00B17865"/>
    <w:rsid w:val="00B23957"/>
    <w:rsid w:val="00B24BDA"/>
    <w:rsid w:val="00B254AA"/>
    <w:rsid w:val="00B26768"/>
    <w:rsid w:val="00B30467"/>
    <w:rsid w:val="00B319CA"/>
    <w:rsid w:val="00B31C01"/>
    <w:rsid w:val="00B3405B"/>
    <w:rsid w:val="00B35348"/>
    <w:rsid w:val="00B35D87"/>
    <w:rsid w:val="00B3685B"/>
    <w:rsid w:val="00B372FD"/>
    <w:rsid w:val="00B3772E"/>
    <w:rsid w:val="00B40461"/>
    <w:rsid w:val="00B40B4E"/>
    <w:rsid w:val="00B41D98"/>
    <w:rsid w:val="00B423B5"/>
    <w:rsid w:val="00B426FB"/>
    <w:rsid w:val="00B4296E"/>
    <w:rsid w:val="00B43F68"/>
    <w:rsid w:val="00B44F58"/>
    <w:rsid w:val="00B45238"/>
    <w:rsid w:val="00B4601A"/>
    <w:rsid w:val="00B46D22"/>
    <w:rsid w:val="00B46E03"/>
    <w:rsid w:val="00B47303"/>
    <w:rsid w:val="00B476E8"/>
    <w:rsid w:val="00B50075"/>
    <w:rsid w:val="00B52735"/>
    <w:rsid w:val="00B52775"/>
    <w:rsid w:val="00B5299F"/>
    <w:rsid w:val="00B536D2"/>
    <w:rsid w:val="00B537C8"/>
    <w:rsid w:val="00B543FD"/>
    <w:rsid w:val="00B54A58"/>
    <w:rsid w:val="00B552AD"/>
    <w:rsid w:val="00B55A99"/>
    <w:rsid w:val="00B56319"/>
    <w:rsid w:val="00B56B65"/>
    <w:rsid w:val="00B56ED5"/>
    <w:rsid w:val="00B57D24"/>
    <w:rsid w:val="00B6026C"/>
    <w:rsid w:val="00B604D2"/>
    <w:rsid w:val="00B6111E"/>
    <w:rsid w:val="00B627FE"/>
    <w:rsid w:val="00B636F6"/>
    <w:rsid w:val="00B6409D"/>
    <w:rsid w:val="00B6478E"/>
    <w:rsid w:val="00B652CA"/>
    <w:rsid w:val="00B658E1"/>
    <w:rsid w:val="00B65D2E"/>
    <w:rsid w:val="00B6634F"/>
    <w:rsid w:val="00B6679D"/>
    <w:rsid w:val="00B67691"/>
    <w:rsid w:val="00B72D56"/>
    <w:rsid w:val="00B73348"/>
    <w:rsid w:val="00B7508D"/>
    <w:rsid w:val="00B7573B"/>
    <w:rsid w:val="00B770E6"/>
    <w:rsid w:val="00B8053A"/>
    <w:rsid w:val="00B83E6F"/>
    <w:rsid w:val="00B85201"/>
    <w:rsid w:val="00B87A7F"/>
    <w:rsid w:val="00B93862"/>
    <w:rsid w:val="00B93CDE"/>
    <w:rsid w:val="00B93D4C"/>
    <w:rsid w:val="00B94D2E"/>
    <w:rsid w:val="00B952B7"/>
    <w:rsid w:val="00B95D3F"/>
    <w:rsid w:val="00B961EF"/>
    <w:rsid w:val="00B973C9"/>
    <w:rsid w:val="00B97717"/>
    <w:rsid w:val="00BA1941"/>
    <w:rsid w:val="00BA1E92"/>
    <w:rsid w:val="00BA3A5A"/>
    <w:rsid w:val="00BA5B99"/>
    <w:rsid w:val="00BA6009"/>
    <w:rsid w:val="00BA6F00"/>
    <w:rsid w:val="00BA7C3F"/>
    <w:rsid w:val="00BA7DDE"/>
    <w:rsid w:val="00BB008A"/>
    <w:rsid w:val="00BB1231"/>
    <w:rsid w:val="00BB19FB"/>
    <w:rsid w:val="00BB1F42"/>
    <w:rsid w:val="00BB329D"/>
    <w:rsid w:val="00BB33E9"/>
    <w:rsid w:val="00BB385A"/>
    <w:rsid w:val="00BB3DAF"/>
    <w:rsid w:val="00BB463A"/>
    <w:rsid w:val="00BB5B36"/>
    <w:rsid w:val="00BB5DC8"/>
    <w:rsid w:val="00BB74FD"/>
    <w:rsid w:val="00BB7A0A"/>
    <w:rsid w:val="00BC280A"/>
    <w:rsid w:val="00BC4266"/>
    <w:rsid w:val="00BC4654"/>
    <w:rsid w:val="00BC6078"/>
    <w:rsid w:val="00BC637B"/>
    <w:rsid w:val="00BC76BE"/>
    <w:rsid w:val="00BD2CE5"/>
    <w:rsid w:val="00BD3346"/>
    <w:rsid w:val="00BD50C8"/>
    <w:rsid w:val="00BE09F1"/>
    <w:rsid w:val="00BE18D0"/>
    <w:rsid w:val="00BE3BDC"/>
    <w:rsid w:val="00BE5777"/>
    <w:rsid w:val="00BF1A66"/>
    <w:rsid w:val="00BF20C7"/>
    <w:rsid w:val="00BF2436"/>
    <w:rsid w:val="00BF244D"/>
    <w:rsid w:val="00BF2F28"/>
    <w:rsid w:val="00BF35CB"/>
    <w:rsid w:val="00BF7344"/>
    <w:rsid w:val="00BF7D83"/>
    <w:rsid w:val="00C00A6D"/>
    <w:rsid w:val="00C01F5B"/>
    <w:rsid w:val="00C035FB"/>
    <w:rsid w:val="00C04C8A"/>
    <w:rsid w:val="00C04DA2"/>
    <w:rsid w:val="00C05B06"/>
    <w:rsid w:val="00C06B72"/>
    <w:rsid w:val="00C1031C"/>
    <w:rsid w:val="00C12232"/>
    <w:rsid w:val="00C12F43"/>
    <w:rsid w:val="00C1316E"/>
    <w:rsid w:val="00C13808"/>
    <w:rsid w:val="00C13997"/>
    <w:rsid w:val="00C13EAE"/>
    <w:rsid w:val="00C150B7"/>
    <w:rsid w:val="00C153AF"/>
    <w:rsid w:val="00C15987"/>
    <w:rsid w:val="00C16012"/>
    <w:rsid w:val="00C16551"/>
    <w:rsid w:val="00C172C7"/>
    <w:rsid w:val="00C17359"/>
    <w:rsid w:val="00C17E3E"/>
    <w:rsid w:val="00C205A7"/>
    <w:rsid w:val="00C21F35"/>
    <w:rsid w:val="00C22D61"/>
    <w:rsid w:val="00C22E80"/>
    <w:rsid w:val="00C23249"/>
    <w:rsid w:val="00C23C92"/>
    <w:rsid w:val="00C2566C"/>
    <w:rsid w:val="00C27525"/>
    <w:rsid w:val="00C340C1"/>
    <w:rsid w:val="00C35903"/>
    <w:rsid w:val="00C35970"/>
    <w:rsid w:val="00C40660"/>
    <w:rsid w:val="00C413C7"/>
    <w:rsid w:val="00C42C6D"/>
    <w:rsid w:val="00C4324B"/>
    <w:rsid w:val="00C4347E"/>
    <w:rsid w:val="00C43A8B"/>
    <w:rsid w:val="00C4561C"/>
    <w:rsid w:val="00C45F19"/>
    <w:rsid w:val="00C465A6"/>
    <w:rsid w:val="00C46EFD"/>
    <w:rsid w:val="00C46F27"/>
    <w:rsid w:val="00C472E5"/>
    <w:rsid w:val="00C47609"/>
    <w:rsid w:val="00C5022C"/>
    <w:rsid w:val="00C50BFD"/>
    <w:rsid w:val="00C51008"/>
    <w:rsid w:val="00C53536"/>
    <w:rsid w:val="00C54343"/>
    <w:rsid w:val="00C54C49"/>
    <w:rsid w:val="00C54DCE"/>
    <w:rsid w:val="00C55803"/>
    <w:rsid w:val="00C55997"/>
    <w:rsid w:val="00C56533"/>
    <w:rsid w:val="00C61430"/>
    <w:rsid w:val="00C6190B"/>
    <w:rsid w:val="00C62CDF"/>
    <w:rsid w:val="00C633DE"/>
    <w:rsid w:val="00C64313"/>
    <w:rsid w:val="00C65FFF"/>
    <w:rsid w:val="00C6672C"/>
    <w:rsid w:val="00C67CCA"/>
    <w:rsid w:val="00C71C24"/>
    <w:rsid w:val="00C72374"/>
    <w:rsid w:val="00C72EA0"/>
    <w:rsid w:val="00C7319E"/>
    <w:rsid w:val="00C73F6A"/>
    <w:rsid w:val="00C748B5"/>
    <w:rsid w:val="00C7493B"/>
    <w:rsid w:val="00C75CE8"/>
    <w:rsid w:val="00C763FF"/>
    <w:rsid w:val="00C770A6"/>
    <w:rsid w:val="00C77FFB"/>
    <w:rsid w:val="00C808BD"/>
    <w:rsid w:val="00C8199F"/>
    <w:rsid w:val="00C831CC"/>
    <w:rsid w:val="00C85842"/>
    <w:rsid w:val="00C860B6"/>
    <w:rsid w:val="00C86893"/>
    <w:rsid w:val="00C868D8"/>
    <w:rsid w:val="00C86CDA"/>
    <w:rsid w:val="00C872E8"/>
    <w:rsid w:val="00C90032"/>
    <w:rsid w:val="00C92C18"/>
    <w:rsid w:val="00C92F5B"/>
    <w:rsid w:val="00C9455B"/>
    <w:rsid w:val="00C95C0A"/>
    <w:rsid w:val="00C96758"/>
    <w:rsid w:val="00C9694C"/>
    <w:rsid w:val="00C97351"/>
    <w:rsid w:val="00C97C46"/>
    <w:rsid w:val="00CA1B65"/>
    <w:rsid w:val="00CA3BB2"/>
    <w:rsid w:val="00CA5197"/>
    <w:rsid w:val="00CA5C38"/>
    <w:rsid w:val="00CA5D5F"/>
    <w:rsid w:val="00CA6E31"/>
    <w:rsid w:val="00CA7596"/>
    <w:rsid w:val="00CB007F"/>
    <w:rsid w:val="00CB1BC9"/>
    <w:rsid w:val="00CB1D01"/>
    <w:rsid w:val="00CB2295"/>
    <w:rsid w:val="00CB2D76"/>
    <w:rsid w:val="00CB35A8"/>
    <w:rsid w:val="00CB3B5F"/>
    <w:rsid w:val="00CB3D22"/>
    <w:rsid w:val="00CB40D6"/>
    <w:rsid w:val="00CB50F6"/>
    <w:rsid w:val="00CB5363"/>
    <w:rsid w:val="00CC11EC"/>
    <w:rsid w:val="00CC20C6"/>
    <w:rsid w:val="00CC3441"/>
    <w:rsid w:val="00CC4B1E"/>
    <w:rsid w:val="00CC53B2"/>
    <w:rsid w:val="00CC636A"/>
    <w:rsid w:val="00CC7848"/>
    <w:rsid w:val="00CD1267"/>
    <w:rsid w:val="00CD15D8"/>
    <w:rsid w:val="00CD1F8C"/>
    <w:rsid w:val="00CD2E8E"/>
    <w:rsid w:val="00CD4F35"/>
    <w:rsid w:val="00CD4FEE"/>
    <w:rsid w:val="00CD516A"/>
    <w:rsid w:val="00CD6C7A"/>
    <w:rsid w:val="00CD6E16"/>
    <w:rsid w:val="00CD70A5"/>
    <w:rsid w:val="00CD74E0"/>
    <w:rsid w:val="00CE02F3"/>
    <w:rsid w:val="00CE34A1"/>
    <w:rsid w:val="00CE4C62"/>
    <w:rsid w:val="00CE51C4"/>
    <w:rsid w:val="00CE54C6"/>
    <w:rsid w:val="00CE61F4"/>
    <w:rsid w:val="00CE631C"/>
    <w:rsid w:val="00CE69E9"/>
    <w:rsid w:val="00CE6C8A"/>
    <w:rsid w:val="00CE6F01"/>
    <w:rsid w:val="00CE73F4"/>
    <w:rsid w:val="00CE791E"/>
    <w:rsid w:val="00CE7BC3"/>
    <w:rsid w:val="00CF027C"/>
    <w:rsid w:val="00CF05F6"/>
    <w:rsid w:val="00CF16E3"/>
    <w:rsid w:val="00CF22CE"/>
    <w:rsid w:val="00CF2ECF"/>
    <w:rsid w:val="00CF37AD"/>
    <w:rsid w:val="00CF3B10"/>
    <w:rsid w:val="00CF41DC"/>
    <w:rsid w:val="00CF463F"/>
    <w:rsid w:val="00CF6FE6"/>
    <w:rsid w:val="00D0007B"/>
    <w:rsid w:val="00D004B5"/>
    <w:rsid w:val="00D0173D"/>
    <w:rsid w:val="00D01823"/>
    <w:rsid w:val="00D02EEB"/>
    <w:rsid w:val="00D04957"/>
    <w:rsid w:val="00D0527C"/>
    <w:rsid w:val="00D056A0"/>
    <w:rsid w:val="00D057C2"/>
    <w:rsid w:val="00D06299"/>
    <w:rsid w:val="00D109E5"/>
    <w:rsid w:val="00D11F06"/>
    <w:rsid w:val="00D1237F"/>
    <w:rsid w:val="00D12533"/>
    <w:rsid w:val="00D12DAB"/>
    <w:rsid w:val="00D1325B"/>
    <w:rsid w:val="00D13F08"/>
    <w:rsid w:val="00D15FE9"/>
    <w:rsid w:val="00D1726F"/>
    <w:rsid w:val="00D17DAD"/>
    <w:rsid w:val="00D24CFA"/>
    <w:rsid w:val="00D26A39"/>
    <w:rsid w:val="00D27694"/>
    <w:rsid w:val="00D276DA"/>
    <w:rsid w:val="00D277AC"/>
    <w:rsid w:val="00D2794C"/>
    <w:rsid w:val="00D27B67"/>
    <w:rsid w:val="00D3093D"/>
    <w:rsid w:val="00D30FC7"/>
    <w:rsid w:val="00D322AD"/>
    <w:rsid w:val="00D326F5"/>
    <w:rsid w:val="00D32AC3"/>
    <w:rsid w:val="00D365C0"/>
    <w:rsid w:val="00D366D0"/>
    <w:rsid w:val="00D37275"/>
    <w:rsid w:val="00D40C31"/>
    <w:rsid w:val="00D41DB0"/>
    <w:rsid w:val="00D42095"/>
    <w:rsid w:val="00D42346"/>
    <w:rsid w:val="00D432C7"/>
    <w:rsid w:val="00D433E6"/>
    <w:rsid w:val="00D43B75"/>
    <w:rsid w:val="00D44811"/>
    <w:rsid w:val="00D46DA1"/>
    <w:rsid w:val="00D51084"/>
    <w:rsid w:val="00D51216"/>
    <w:rsid w:val="00D52070"/>
    <w:rsid w:val="00D54DD0"/>
    <w:rsid w:val="00D5516F"/>
    <w:rsid w:val="00D559A6"/>
    <w:rsid w:val="00D5604C"/>
    <w:rsid w:val="00D56390"/>
    <w:rsid w:val="00D6014A"/>
    <w:rsid w:val="00D605A0"/>
    <w:rsid w:val="00D62606"/>
    <w:rsid w:val="00D63F84"/>
    <w:rsid w:val="00D64D38"/>
    <w:rsid w:val="00D65103"/>
    <w:rsid w:val="00D65B84"/>
    <w:rsid w:val="00D6697A"/>
    <w:rsid w:val="00D702B5"/>
    <w:rsid w:val="00D704AA"/>
    <w:rsid w:val="00D7054C"/>
    <w:rsid w:val="00D71036"/>
    <w:rsid w:val="00D726AA"/>
    <w:rsid w:val="00D74FCB"/>
    <w:rsid w:val="00D7523C"/>
    <w:rsid w:val="00D75BC7"/>
    <w:rsid w:val="00D7643D"/>
    <w:rsid w:val="00D77285"/>
    <w:rsid w:val="00D772AE"/>
    <w:rsid w:val="00D7779B"/>
    <w:rsid w:val="00D777BC"/>
    <w:rsid w:val="00D77CC4"/>
    <w:rsid w:val="00D80C5E"/>
    <w:rsid w:val="00D81782"/>
    <w:rsid w:val="00D81AEE"/>
    <w:rsid w:val="00D83F36"/>
    <w:rsid w:val="00D843E7"/>
    <w:rsid w:val="00D84B57"/>
    <w:rsid w:val="00D86227"/>
    <w:rsid w:val="00D86964"/>
    <w:rsid w:val="00D86DDE"/>
    <w:rsid w:val="00D8712A"/>
    <w:rsid w:val="00D873E2"/>
    <w:rsid w:val="00D93005"/>
    <w:rsid w:val="00D957FD"/>
    <w:rsid w:val="00D97C3F"/>
    <w:rsid w:val="00DA0347"/>
    <w:rsid w:val="00DA1770"/>
    <w:rsid w:val="00DA2044"/>
    <w:rsid w:val="00DA308C"/>
    <w:rsid w:val="00DA38DC"/>
    <w:rsid w:val="00DA454F"/>
    <w:rsid w:val="00DA4D87"/>
    <w:rsid w:val="00DA4EED"/>
    <w:rsid w:val="00DA5DEE"/>
    <w:rsid w:val="00DA63DB"/>
    <w:rsid w:val="00DA6C97"/>
    <w:rsid w:val="00DA73ED"/>
    <w:rsid w:val="00DA771E"/>
    <w:rsid w:val="00DB08DA"/>
    <w:rsid w:val="00DB2A9B"/>
    <w:rsid w:val="00DB2C1C"/>
    <w:rsid w:val="00DB3FAF"/>
    <w:rsid w:val="00DB43D9"/>
    <w:rsid w:val="00DB440E"/>
    <w:rsid w:val="00DB5460"/>
    <w:rsid w:val="00DB54F8"/>
    <w:rsid w:val="00DB5B96"/>
    <w:rsid w:val="00DB6311"/>
    <w:rsid w:val="00DB757D"/>
    <w:rsid w:val="00DC0B55"/>
    <w:rsid w:val="00DC0D03"/>
    <w:rsid w:val="00DC1644"/>
    <w:rsid w:val="00DC1D46"/>
    <w:rsid w:val="00DC1EEC"/>
    <w:rsid w:val="00DC2958"/>
    <w:rsid w:val="00DC3981"/>
    <w:rsid w:val="00DC3E4E"/>
    <w:rsid w:val="00DC58CD"/>
    <w:rsid w:val="00DC70B1"/>
    <w:rsid w:val="00DC79E6"/>
    <w:rsid w:val="00DD1243"/>
    <w:rsid w:val="00DD39A6"/>
    <w:rsid w:val="00DD3E00"/>
    <w:rsid w:val="00DD4FA5"/>
    <w:rsid w:val="00DD54D1"/>
    <w:rsid w:val="00DE0A1C"/>
    <w:rsid w:val="00DE10A5"/>
    <w:rsid w:val="00DE2B4D"/>
    <w:rsid w:val="00DE316A"/>
    <w:rsid w:val="00DE3BE1"/>
    <w:rsid w:val="00DE4708"/>
    <w:rsid w:val="00DE49E3"/>
    <w:rsid w:val="00DE6A64"/>
    <w:rsid w:val="00DE6C78"/>
    <w:rsid w:val="00DE7C7C"/>
    <w:rsid w:val="00DF1D98"/>
    <w:rsid w:val="00DF274C"/>
    <w:rsid w:val="00DF4040"/>
    <w:rsid w:val="00DF448E"/>
    <w:rsid w:val="00DF4508"/>
    <w:rsid w:val="00DF4838"/>
    <w:rsid w:val="00DF498B"/>
    <w:rsid w:val="00DF4A26"/>
    <w:rsid w:val="00DF551B"/>
    <w:rsid w:val="00DF5BF3"/>
    <w:rsid w:val="00DF6660"/>
    <w:rsid w:val="00E01C09"/>
    <w:rsid w:val="00E0272D"/>
    <w:rsid w:val="00E02D46"/>
    <w:rsid w:val="00E03290"/>
    <w:rsid w:val="00E0610C"/>
    <w:rsid w:val="00E06192"/>
    <w:rsid w:val="00E07589"/>
    <w:rsid w:val="00E0777F"/>
    <w:rsid w:val="00E0780E"/>
    <w:rsid w:val="00E11DF6"/>
    <w:rsid w:val="00E122D3"/>
    <w:rsid w:val="00E129AE"/>
    <w:rsid w:val="00E1419B"/>
    <w:rsid w:val="00E15C4A"/>
    <w:rsid w:val="00E16706"/>
    <w:rsid w:val="00E167C9"/>
    <w:rsid w:val="00E17565"/>
    <w:rsid w:val="00E20B14"/>
    <w:rsid w:val="00E21964"/>
    <w:rsid w:val="00E220D0"/>
    <w:rsid w:val="00E2311A"/>
    <w:rsid w:val="00E23298"/>
    <w:rsid w:val="00E26720"/>
    <w:rsid w:val="00E26822"/>
    <w:rsid w:val="00E30E30"/>
    <w:rsid w:val="00E318B0"/>
    <w:rsid w:val="00E3390E"/>
    <w:rsid w:val="00E33CBB"/>
    <w:rsid w:val="00E35344"/>
    <w:rsid w:val="00E378DD"/>
    <w:rsid w:val="00E4037D"/>
    <w:rsid w:val="00E40713"/>
    <w:rsid w:val="00E40C71"/>
    <w:rsid w:val="00E40C9B"/>
    <w:rsid w:val="00E40E44"/>
    <w:rsid w:val="00E41155"/>
    <w:rsid w:val="00E45083"/>
    <w:rsid w:val="00E4587C"/>
    <w:rsid w:val="00E46F9F"/>
    <w:rsid w:val="00E51380"/>
    <w:rsid w:val="00E526EF"/>
    <w:rsid w:val="00E542C5"/>
    <w:rsid w:val="00E5524F"/>
    <w:rsid w:val="00E562E5"/>
    <w:rsid w:val="00E5648A"/>
    <w:rsid w:val="00E575A7"/>
    <w:rsid w:val="00E62D07"/>
    <w:rsid w:val="00E62D62"/>
    <w:rsid w:val="00E64A97"/>
    <w:rsid w:val="00E65033"/>
    <w:rsid w:val="00E651CE"/>
    <w:rsid w:val="00E66488"/>
    <w:rsid w:val="00E675CB"/>
    <w:rsid w:val="00E701B4"/>
    <w:rsid w:val="00E70548"/>
    <w:rsid w:val="00E706EF"/>
    <w:rsid w:val="00E71949"/>
    <w:rsid w:val="00E72073"/>
    <w:rsid w:val="00E723A5"/>
    <w:rsid w:val="00E72560"/>
    <w:rsid w:val="00E72897"/>
    <w:rsid w:val="00E72C7F"/>
    <w:rsid w:val="00E74181"/>
    <w:rsid w:val="00E75FFD"/>
    <w:rsid w:val="00E76B87"/>
    <w:rsid w:val="00E77069"/>
    <w:rsid w:val="00E7768C"/>
    <w:rsid w:val="00E8055F"/>
    <w:rsid w:val="00E80CCD"/>
    <w:rsid w:val="00E81072"/>
    <w:rsid w:val="00E8292E"/>
    <w:rsid w:val="00E82989"/>
    <w:rsid w:val="00E840E3"/>
    <w:rsid w:val="00E86FA9"/>
    <w:rsid w:val="00E877CC"/>
    <w:rsid w:val="00E90241"/>
    <w:rsid w:val="00E90BE8"/>
    <w:rsid w:val="00E91649"/>
    <w:rsid w:val="00E91832"/>
    <w:rsid w:val="00E92120"/>
    <w:rsid w:val="00E92CB7"/>
    <w:rsid w:val="00E92CBA"/>
    <w:rsid w:val="00E933DA"/>
    <w:rsid w:val="00E939E3"/>
    <w:rsid w:val="00E93AA9"/>
    <w:rsid w:val="00E94117"/>
    <w:rsid w:val="00E94136"/>
    <w:rsid w:val="00E97217"/>
    <w:rsid w:val="00EA0BFA"/>
    <w:rsid w:val="00EA0FE9"/>
    <w:rsid w:val="00EA133D"/>
    <w:rsid w:val="00EA13E8"/>
    <w:rsid w:val="00EA1C0F"/>
    <w:rsid w:val="00EA3D46"/>
    <w:rsid w:val="00EA52A4"/>
    <w:rsid w:val="00EA5774"/>
    <w:rsid w:val="00EA64AA"/>
    <w:rsid w:val="00EA7087"/>
    <w:rsid w:val="00EA7B81"/>
    <w:rsid w:val="00EA7ED2"/>
    <w:rsid w:val="00EB040A"/>
    <w:rsid w:val="00EB0A83"/>
    <w:rsid w:val="00EB1431"/>
    <w:rsid w:val="00EB21AE"/>
    <w:rsid w:val="00EB24C5"/>
    <w:rsid w:val="00EB2F05"/>
    <w:rsid w:val="00EB43E8"/>
    <w:rsid w:val="00EB46BE"/>
    <w:rsid w:val="00EB5854"/>
    <w:rsid w:val="00EB5AA2"/>
    <w:rsid w:val="00EB7F42"/>
    <w:rsid w:val="00EC018F"/>
    <w:rsid w:val="00EC0BC7"/>
    <w:rsid w:val="00EC0CC4"/>
    <w:rsid w:val="00EC14A0"/>
    <w:rsid w:val="00EC3777"/>
    <w:rsid w:val="00EC48B8"/>
    <w:rsid w:val="00EC49EC"/>
    <w:rsid w:val="00EC5AA5"/>
    <w:rsid w:val="00EC6FFB"/>
    <w:rsid w:val="00EC7549"/>
    <w:rsid w:val="00EC7ACF"/>
    <w:rsid w:val="00ED1BEA"/>
    <w:rsid w:val="00ED1EF4"/>
    <w:rsid w:val="00ED26A8"/>
    <w:rsid w:val="00ED3902"/>
    <w:rsid w:val="00ED3E41"/>
    <w:rsid w:val="00ED4360"/>
    <w:rsid w:val="00ED551D"/>
    <w:rsid w:val="00ED55DD"/>
    <w:rsid w:val="00ED7041"/>
    <w:rsid w:val="00ED7290"/>
    <w:rsid w:val="00EE0ED6"/>
    <w:rsid w:val="00EE16D8"/>
    <w:rsid w:val="00EE1847"/>
    <w:rsid w:val="00EE1B7C"/>
    <w:rsid w:val="00EE284A"/>
    <w:rsid w:val="00EE28EC"/>
    <w:rsid w:val="00EE3905"/>
    <w:rsid w:val="00EE5598"/>
    <w:rsid w:val="00EE72F2"/>
    <w:rsid w:val="00EF0167"/>
    <w:rsid w:val="00EF0FFA"/>
    <w:rsid w:val="00EF1220"/>
    <w:rsid w:val="00EF20EA"/>
    <w:rsid w:val="00EF2E55"/>
    <w:rsid w:val="00EF31A1"/>
    <w:rsid w:val="00EF3894"/>
    <w:rsid w:val="00EF4C4B"/>
    <w:rsid w:val="00EF536C"/>
    <w:rsid w:val="00EF6842"/>
    <w:rsid w:val="00EF72CE"/>
    <w:rsid w:val="00EF7B3D"/>
    <w:rsid w:val="00EF7D80"/>
    <w:rsid w:val="00EF7E61"/>
    <w:rsid w:val="00F0096F"/>
    <w:rsid w:val="00F00B62"/>
    <w:rsid w:val="00F00ED8"/>
    <w:rsid w:val="00F01CB4"/>
    <w:rsid w:val="00F02009"/>
    <w:rsid w:val="00F0313A"/>
    <w:rsid w:val="00F03369"/>
    <w:rsid w:val="00F04AE9"/>
    <w:rsid w:val="00F04BE2"/>
    <w:rsid w:val="00F05689"/>
    <w:rsid w:val="00F06577"/>
    <w:rsid w:val="00F06585"/>
    <w:rsid w:val="00F06612"/>
    <w:rsid w:val="00F074A0"/>
    <w:rsid w:val="00F10299"/>
    <w:rsid w:val="00F112CF"/>
    <w:rsid w:val="00F123AC"/>
    <w:rsid w:val="00F131D8"/>
    <w:rsid w:val="00F144E2"/>
    <w:rsid w:val="00F1750C"/>
    <w:rsid w:val="00F2018D"/>
    <w:rsid w:val="00F21CF4"/>
    <w:rsid w:val="00F21DC9"/>
    <w:rsid w:val="00F22722"/>
    <w:rsid w:val="00F22884"/>
    <w:rsid w:val="00F24EE0"/>
    <w:rsid w:val="00F2532A"/>
    <w:rsid w:val="00F25B93"/>
    <w:rsid w:val="00F2749A"/>
    <w:rsid w:val="00F27FE8"/>
    <w:rsid w:val="00F30805"/>
    <w:rsid w:val="00F31376"/>
    <w:rsid w:val="00F317B7"/>
    <w:rsid w:val="00F32868"/>
    <w:rsid w:val="00F347C6"/>
    <w:rsid w:val="00F356EC"/>
    <w:rsid w:val="00F36DE1"/>
    <w:rsid w:val="00F37A5B"/>
    <w:rsid w:val="00F4087D"/>
    <w:rsid w:val="00F40A4A"/>
    <w:rsid w:val="00F40DB8"/>
    <w:rsid w:val="00F4179C"/>
    <w:rsid w:val="00F41981"/>
    <w:rsid w:val="00F42703"/>
    <w:rsid w:val="00F43896"/>
    <w:rsid w:val="00F44D79"/>
    <w:rsid w:val="00F46355"/>
    <w:rsid w:val="00F501A9"/>
    <w:rsid w:val="00F50205"/>
    <w:rsid w:val="00F508E8"/>
    <w:rsid w:val="00F53999"/>
    <w:rsid w:val="00F5414D"/>
    <w:rsid w:val="00F54965"/>
    <w:rsid w:val="00F60367"/>
    <w:rsid w:val="00F61A5D"/>
    <w:rsid w:val="00F62E26"/>
    <w:rsid w:val="00F64211"/>
    <w:rsid w:val="00F6426B"/>
    <w:rsid w:val="00F6530D"/>
    <w:rsid w:val="00F66050"/>
    <w:rsid w:val="00F662AF"/>
    <w:rsid w:val="00F664AC"/>
    <w:rsid w:val="00F70552"/>
    <w:rsid w:val="00F70899"/>
    <w:rsid w:val="00F70EDD"/>
    <w:rsid w:val="00F719A1"/>
    <w:rsid w:val="00F72734"/>
    <w:rsid w:val="00F72737"/>
    <w:rsid w:val="00F73275"/>
    <w:rsid w:val="00F81221"/>
    <w:rsid w:val="00F81243"/>
    <w:rsid w:val="00F82B75"/>
    <w:rsid w:val="00F852DB"/>
    <w:rsid w:val="00F855F1"/>
    <w:rsid w:val="00F85D38"/>
    <w:rsid w:val="00F85F3D"/>
    <w:rsid w:val="00F862B1"/>
    <w:rsid w:val="00F8719B"/>
    <w:rsid w:val="00F87613"/>
    <w:rsid w:val="00F90266"/>
    <w:rsid w:val="00F907F0"/>
    <w:rsid w:val="00F90885"/>
    <w:rsid w:val="00F90AB5"/>
    <w:rsid w:val="00F91E22"/>
    <w:rsid w:val="00F94BA4"/>
    <w:rsid w:val="00F9525F"/>
    <w:rsid w:val="00F95767"/>
    <w:rsid w:val="00F958B8"/>
    <w:rsid w:val="00F9591C"/>
    <w:rsid w:val="00F9620E"/>
    <w:rsid w:val="00F962E2"/>
    <w:rsid w:val="00F96588"/>
    <w:rsid w:val="00F96A34"/>
    <w:rsid w:val="00F96C0C"/>
    <w:rsid w:val="00F96C3B"/>
    <w:rsid w:val="00FA032D"/>
    <w:rsid w:val="00FA12D9"/>
    <w:rsid w:val="00FA19A0"/>
    <w:rsid w:val="00FA25E8"/>
    <w:rsid w:val="00FA3148"/>
    <w:rsid w:val="00FA31FF"/>
    <w:rsid w:val="00FA34BA"/>
    <w:rsid w:val="00FA43E9"/>
    <w:rsid w:val="00FA4B24"/>
    <w:rsid w:val="00FA4DD2"/>
    <w:rsid w:val="00FA4E5D"/>
    <w:rsid w:val="00FA50E4"/>
    <w:rsid w:val="00FA54D7"/>
    <w:rsid w:val="00FA607F"/>
    <w:rsid w:val="00FA69B2"/>
    <w:rsid w:val="00FA6FAB"/>
    <w:rsid w:val="00FA7418"/>
    <w:rsid w:val="00FB08A3"/>
    <w:rsid w:val="00FB36BE"/>
    <w:rsid w:val="00FB4137"/>
    <w:rsid w:val="00FB4B45"/>
    <w:rsid w:val="00FB4C87"/>
    <w:rsid w:val="00FB4F6D"/>
    <w:rsid w:val="00FB58D1"/>
    <w:rsid w:val="00FB6137"/>
    <w:rsid w:val="00FB6C07"/>
    <w:rsid w:val="00FB78D1"/>
    <w:rsid w:val="00FC11A4"/>
    <w:rsid w:val="00FC1CE5"/>
    <w:rsid w:val="00FC1D3C"/>
    <w:rsid w:val="00FC2883"/>
    <w:rsid w:val="00FC29A7"/>
    <w:rsid w:val="00FC648C"/>
    <w:rsid w:val="00FC71F9"/>
    <w:rsid w:val="00FD02A6"/>
    <w:rsid w:val="00FD117E"/>
    <w:rsid w:val="00FD176A"/>
    <w:rsid w:val="00FD25AD"/>
    <w:rsid w:val="00FD5D78"/>
    <w:rsid w:val="00FD708D"/>
    <w:rsid w:val="00FD7114"/>
    <w:rsid w:val="00FD77F4"/>
    <w:rsid w:val="00FD797B"/>
    <w:rsid w:val="00FE000D"/>
    <w:rsid w:val="00FE03C2"/>
    <w:rsid w:val="00FE1BAD"/>
    <w:rsid w:val="00FE3018"/>
    <w:rsid w:val="00FE3126"/>
    <w:rsid w:val="00FE36CA"/>
    <w:rsid w:val="00FE4CD9"/>
    <w:rsid w:val="00FE4D6F"/>
    <w:rsid w:val="00FE5B8C"/>
    <w:rsid w:val="00FE5C40"/>
    <w:rsid w:val="00FE710D"/>
    <w:rsid w:val="00FE79CC"/>
    <w:rsid w:val="00FF1B80"/>
    <w:rsid w:val="00FF2B74"/>
    <w:rsid w:val="00FF2C93"/>
    <w:rsid w:val="00FF4BFD"/>
    <w:rsid w:val="00FF5944"/>
    <w:rsid w:val="00FF5DDB"/>
    <w:rsid w:val="00FF6AFF"/>
    <w:rsid w:val="00FF6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AF"/>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497D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9">
    <w:name w:val="heading 9"/>
    <w:basedOn w:val="Standard"/>
    <w:link w:val="Balk9Char"/>
    <w:rsid w:val="003C2F69"/>
    <w:pPr>
      <w:keepNext/>
      <w:keepLines/>
      <w:numPr>
        <w:numId w:val="4"/>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rsid w:val="00497D52"/>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E220D0"/>
  </w:style>
  <w:style w:type="table" w:customStyle="1" w:styleId="TabloKlavuzu1">
    <w:name w:val="Tablo Kılavuzu1"/>
    <w:basedOn w:val="NormalTablo"/>
    <w:next w:val="TabloKlavuzu"/>
    <w:uiPriority w:val="39"/>
    <w:rsid w:val="00E2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ListeYok"/>
    <w:rsid w:val="00E220D0"/>
    <w:pPr>
      <w:numPr>
        <w:numId w:val="4"/>
      </w:numPr>
    </w:pPr>
  </w:style>
  <w:style w:type="numbering" w:customStyle="1" w:styleId="WW8Num71">
    <w:name w:val="WW8Num71"/>
    <w:basedOn w:val="ListeYok"/>
    <w:rsid w:val="00E220D0"/>
    <w:pPr>
      <w:numPr>
        <w:numId w:val="13"/>
      </w:numPr>
    </w:pPr>
  </w:style>
  <w:style w:type="numbering" w:customStyle="1" w:styleId="WW8Num31">
    <w:name w:val="WW8Num31"/>
    <w:basedOn w:val="ListeYok"/>
    <w:rsid w:val="00E220D0"/>
    <w:pPr>
      <w:numPr>
        <w:numId w:val="14"/>
      </w:numPr>
    </w:pPr>
  </w:style>
  <w:style w:type="paragraph" w:customStyle="1" w:styleId="SonnotMetni1">
    <w:name w:val="Sonnot Metni1"/>
    <w:basedOn w:val="Normal"/>
    <w:next w:val="SonnotMetni"/>
    <w:link w:val="SonnotMetniChar"/>
    <w:uiPriority w:val="99"/>
    <w:semiHidden/>
    <w:unhideWhenUsed/>
    <w:rsid w:val="00E220D0"/>
    <w:pPr>
      <w:spacing w:after="0" w:line="240" w:lineRule="auto"/>
    </w:pPr>
    <w:rPr>
      <w:rFonts w:ascii="Times New Roman" w:hAnsi="Times New Roman" w:cs="Times New Roman"/>
      <w:sz w:val="20"/>
      <w:szCs w:val="20"/>
      <w:lang w:val="en-US"/>
    </w:rPr>
  </w:style>
  <w:style w:type="character" w:customStyle="1" w:styleId="SonnotMetniChar">
    <w:name w:val="Sonnot Metni Char"/>
    <w:basedOn w:val="VarsaylanParagrafYazTipi"/>
    <w:link w:val="SonnotMetni1"/>
    <w:uiPriority w:val="99"/>
    <w:semiHidden/>
    <w:rsid w:val="00E220D0"/>
    <w:rPr>
      <w:rFonts w:ascii="Times New Roman" w:hAnsi="Times New Roman" w:cs="Times New Roman"/>
      <w:sz w:val="20"/>
      <w:szCs w:val="20"/>
      <w:lang w:val="en-US"/>
    </w:rPr>
  </w:style>
  <w:style w:type="character" w:styleId="SonnotBavurusu">
    <w:name w:val="endnote reference"/>
    <w:basedOn w:val="VarsaylanParagrafYazTipi"/>
    <w:uiPriority w:val="99"/>
    <w:semiHidden/>
    <w:unhideWhenUsed/>
    <w:rsid w:val="00E220D0"/>
    <w:rPr>
      <w:vertAlign w:val="superscript"/>
    </w:rPr>
  </w:style>
  <w:style w:type="paragraph" w:styleId="SonnotMetni">
    <w:name w:val="endnote text"/>
    <w:basedOn w:val="Normal"/>
    <w:link w:val="SonnotMetniChar1"/>
    <w:uiPriority w:val="99"/>
    <w:semiHidden/>
    <w:unhideWhenUsed/>
    <w:rsid w:val="00E220D0"/>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E220D0"/>
    <w:rPr>
      <w:sz w:val="20"/>
      <w:szCs w:val="20"/>
    </w:rPr>
  </w:style>
  <w:style w:type="paragraph" w:styleId="stbilgi">
    <w:name w:val="header"/>
    <w:basedOn w:val="Normal"/>
    <w:link w:val="stbilgiChar"/>
    <w:uiPriority w:val="99"/>
    <w:unhideWhenUsed/>
    <w:rsid w:val="0055449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54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497D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9">
    <w:name w:val="heading 9"/>
    <w:basedOn w:val="Standard"/>
    <w:link w:val="Balk9Char"/>
    <w:rsid w:val="003C2F69"/>
    <w:pPr>
      <w:keepNext/>
      <w:keepLines/>
      <w:numPr>
        <w:numId w:val="4"/>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rsid w:val="00497D52"/>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E220D0"/>
  </w:style>
  <w:style w:type="table" w:customStyle="1" w:styleId="TabloKlavuzu1">
    <w:name w:val="Tablo Kılavuzu1"/>
    <w:basedOn w:val="NormalTablo"/>
    <w:next w:val="TabloKlavuzu"/>
    <w:uiPriority w:val="39"/>
    <w:rsid w:val="00E2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ListeYok"/>
    <w:rsid w:val="00E220D0"/>
    <w:pPr>
      <w:numPr>
        <w:numId w:val="4"/>
      </w:numPr>
    </w:pPr>
  </w:style>
  <w:style w:type="numbering" w:customStyle="1" w:styleId="WW8Num71">
    <w:name w:val="WW8Num71"/>
    <w:basedOn w:val="ListeYok"/>
    <w:rsid w:val="00E220D0"/>
    <w:pPr>
      <w:numPr>
        <w:numId w:val="13"/>
      </w:numPr>
    </w:pPr>
  </w:style>
  <w:style w:type="numbering" w:customStyle="1" w:styleId="WW8Num31">
    <w:name w:val="WW8Num31"/>
    <w:basedOn w:val="ListeYok"/>
    <w:rsid w:val="00E220D0"/>
    <w:pPr>
      <w:numPr>
        <w:numId w:val="14"/>
      </w:numPr>
    </w:pPr>
  </w:style>
  <w:style w:type="paragraph" w:customStyle="1" w:styleId="SonnotMetni1">
    <w:name w:val="Sonnot Metni1"/>
    <w:basedOn w:val="Normal"/>
    <w:next w:val="SonnotMetni"/>
    <w:link w:val="SonnotMetniChar"/>
    <w:uiPriority w:val="99"/>
    <w:semiHidden/>
    <w:unhideWhenUsed/>
    <w:rsid w:val="00E220D0"/>
    <w:pPr>
      <w:spacing w:after="0" w:line="240" w:lineRule="auto"/>
    </w:pPr>
    <w:rPr>
      <w:rFonts w:ascii="Times New Roman" w:hAnsi="Times New Roman" w:cs="Times New Roman"/>
      <w:sz w:val="20"/>
      <w:szCs w:val="20"/>
      <w:lang w:val="en-US"/>
    </w:rPr>
  </w:style>
  <w:style w:type="character" w:customStyle="1" w:styleId="SonnotMetniChar">
    <w:name w:val="Sonnot Metni Char"/>
    <w:basedOn w:val="VarsaylanParagrafYazTipi"/>
    <w:link w:val="SonnotMetni1"/>
    <w:uiPriority w:val="99"/>
    <w:semiHidden/>
    <w:rsid w:val="00E220D0"/>
    <w:rPr>
      <w:rFonts w:ascii="Times New Roman" w:hAnsi="Times New Roman" w:cs="Times New Roman"/>
      <w:sz w:val="20"/>
      <w:szCs w:val="20"/>
      <w:lang w:val="en-US"/>
    </w:rPr>
  </w:style>
  <w:style w:type="character" w:styleId="SonnotBavurusu">
    <w:name w:val="endnote reference"/>
    <w:basedOn w:val="VarsaylanParagrafYazTipi"/>
    <w:uiPriority w:val="99"/>
    <w:semiHidden/>
    <w:unhideWhenUsed/>
    <w:rsid w:val="00E220D0"/>
    <w:rPr>
      <w:vertAlign w:val="superscript"/>
    </w:rPr>
  </w:style>
  <w:style w:type="paragraph" w:styleId="SonnotMetni">
    <w:name w:val="endnote text"/>
    <w:basedOn w:val="Normal"/>
    <w:link w:val="SonnotMetniChar1"/>
    <w:uiPriority w:val="99"/>
    <w:semiHidden/>
    <w:unhideWhenUsed/>
    <w:rsid w:val="00E220D0"/>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E220D0"/>
    <w:rPr>
      <w:sz w:val="20"/>
      <w:szCs w:val="20"/>
    </w:rPr>
  </w:style>
  <w:style w:type="paragraph" w:styleId="stbilgi">
    <w:name w:val="header"/>
    <w:basedOn w:val="Normal"/>
    <w:link w:val="stbilgiChar"/>
    <w:uiPriority w:val="99"/>
    <w:unhideWhenUsed/>
    <w:rsid w:val="0055449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5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89562">
      <w:bodyDiv w:val="1"/>
      <w:marLeft w:val="0"/>
      <w:marRight w:val="0"/>
      <w:marTop w:val="0"/>
      <w:marBottom w:val="0"/>
      <w:divBdr>
        <w:top w:val="none" w:sz="0" w:space="0" w:color="auto"/>
        <w:left w:val="none" w:sz="0" w:space="0" w:color="auto"/>
        <w:bottom w:val="none" w:sz="0" w:space="0" w:color="auto"/>
        <w:right w:val="none" w:sz="0" w:space="0" w:color="auto"/>
      </w:divBdr>
    </w:div>
    <w:div w:id="501969709">
      <w:bodyDiv w:val="1"/>
      <w:marLeft w:val="0"/>
      <w:marRight w:val="0"/>
      <w:marTop w:val="0"/>
      <w:marBottom w:val="0"/>
      <w:divBdr>
        <w:top w:val="none" w:sz="0" w:space="0" w:color="auto"/>
        <w:left w:val="none" w:sz="0" w:space="0" w:color="auto"/>
        <w:bottom w:val="none" w:sz="0" w:space="0" w:color="auto"/>
        <w:right w:val="none" w:sz="0" w:space="0" w:color="auto"/>
      </w:divBdr>
      <w:divsChild>
        <w:div w:id="19748415">
          <w:marLeft w:val="0"/>
          <w:marRight w:val="0"/>
          <w:marTop w:val="0"/>
          <w:marBottom w:val="150"/>
          <w:divBdr>
            <w:top w:val="none" w:sz="0" w:space="0" w:color="auto"/>
            <w:left w:val="none" w:sz="0" w:space="0" w:color="auto"/>
            <w:bottom w:val="none" w:sz="0" w:space="0" w:color="auto"/>
            <w:right w:val="none" w:sz="0" w:space="0" w:color="auto"/>
          </w:divBdr>
        </w:div>
        <w:div w:id="1565947221">
          <w:marLeft w:val="0"/>
          <w:marRight w:val="0"/>
          <w:marTop w:val="0"/>
          <w:marBottom w:val="150"/>
          <w:divBdr>
            <w:top w:val="none" w:sz="0" w:space="0" w:color="auto"/>
            <w:left w:val="none" w:sz="0" w:space="0" w:color="auto"/>
            <w:bottom w:val="none" w:sz="0" w:space="0" w:color="auto"/>
            <w:right w:val="none" w:sz="0" w:space="0" w:color="auto"/>
          </w:divBdr>
        </w:div>
      </w:divsChild>
    </w:div>
    <w:div w:id="577903271">
      <w:bodyDiv w:val="1"/>
      <w:marLeft w:val="0"/>
      <w:marRight w:val="0"/>
      <w:marTop w:val="0"/>
      <w:marBottom w:val="0"/>
      <w:divBdr>
        <w:top w:val="none" w:sz="0" w:space="0" w:color="auto"/>
        <w:left w:val="none" w:sz="0" w:space="0" w:color="auto"/>
        <w:bottom w:val="none" w:sz="0" w:space="0" w:color="auto"/>
        <w:right w:val="none" w:sz="0" w:space="0" w:color="auto"/>
      </w:divBdr>
      <w:divsChild>
        <w:div w:id="1546716948">
          <w:marLeft w:val="0"/>
          <w:marRight w:val="0"/>
          <w:marTop w:val="0"/>
          <w:marBottom w:val="150"/>
          <w:divBdr>
            <w:top w:val="none" w:sz="0" w:space="0" w:color="auto"/>
            <w:left w:val="none" w:sz="0" w:space="0" w:color="auto"/>
            <w:bottom w:val="none" w:sz="0" w:space="0" w:color="auto"/>
            <w:right w:val="none" w:sz="0" w:space="0" w:color="auto"/>
          </w:divBdr>
        </w:div>
        <w:div w:id="517550140">
          <w:marLeft w:val="0"/>
          <w:marRight w:val="0"/>
          <w:marTop w:val="0"/>
          <w:marBottom w:val="150"/>
          <w:divBdr>
            <w:top w:val="none" w:sz="0" w:space="0" w:color="auto"/>
            <w:left w:val="none" w:sz="0" w:space="0" w:color="auto"/>
            <w:bottom w:val="none" w:sz="0" w:space="0" w:color="auto"/>
            <w:right w:val="none" w:sz="0" w:space="0" w:color="auto"/>
          </w:divBdr>
        </w:div>
      </w:divsChild>
    </w:div>
    <w:div w:id="605692107">
      <w:bodyDiv w:val="1"/>
      <w:marLeft w:val="0"/>
      <w:marRight w:val="0"/>
      <w:marTop w:val="0"/>
      <w:marBottom w:val="0"/>
      <w:divBdr>
        <w:top w:val="none" w:sz="0" w:space="0" w:color="auto"/>
        <w:left w:val="none" w:sz="0" w:space="0" w:color="auto"/>
        <w:bottom w:val="none" w:sz="0" w:space="0" w:color="auto"/>
        <w:right w:val="none" w:sz="0" w:space="0" w:color="auto"/>
      </w:divBdr>
    </w:div>
    <w:div w:id="728457636">
      <w:bodyDiv w:val="1"/>
      <w:marLeft w:val="0"/>
      <w:marRight w:val="0"/>
      <w:marTop w:val="0"/>
      <w:marBottom w:val="0"/>
      <w:divBdr>
        <w:top w:val="none" w:sz="0" w:space="0" w:color="auto"/>
        <w:left w:val="none" w:sz="0" w:space="0" w:color="auto"/>
        <w:bottom w:val="none" w:sz="0" w:space="0" w:color="auto"/>
        <w:right w:val="none" w:sz="0" w:space="0" w:color="auto"/>
      </w:divBdr>
      <w:divsChild>
        <w:div w:id="1449397907">
          <w:marLeft w:val="0"/>
          <w:marRight w:val="0"/>
          <w:marTop w:val="0"/>
          <w:marBottom w:val="0"/>
          <w:divBdr>
            <w:top w:val="none" w:sz="0" w:space="0" w:color="auto"/>
            <w:left w:val="none" w:sz="0" w:space="0" w:color="auto"/>
            <w:bottom w:val="none" w:sz="0" w:space="0" w:color="auto"/>
            <w:right w:val="none" w:sz="0" w:space="0" w:color="auto"/>
          </w:divBdr>
          <w:divsChild>
            <w:div w:id="1137071566">
              <w:marLeft w:val="0"/>
              <w:marRight w:val="0"/>
              <w:marTop w:val="0"/>
              <w:marBottom w:val="0"/>
              <w:divBdr>
                <w:top w:val="none" w:sz="0" w:space="0" w:color="auto"/>
                <w:left w:val="none" w:sz="0" w:space="0" w:color="auto"/>
                <w:bottom w:val="none" w:sz="0" w:space="0" w:color="auto"/>
                <w:right w:val="none" w:sz="0" w:space="0" w:color="auto"/>
              </w:divBdr>
              <w:divsChild>
                <w:div w:id="1941527754">
                  <w:marLeft w:val="0"/>
                  <w:marRight w:val="0"/>
                  <w:marTop w:val="0"/>
                  <w:marBottom w:val="0"/>
                  <w:divBdr>
                    <w:top w:val="none" w:sz="0" w:space="0" w:color="auto"/>
                    <w:left w:val="none" w:sz="0" w:space="0" w:color="auto"/>
                    <w:bottom w:val="none" w:sz="0" w:space="0" w:color="auto"/>
                    <w:right w:val="none" w:sz="0" w:space="0" w:color="auto"/>
                  </w:divBdr>
                  <w:divsChild>
                    <w:div w:id="782383528">
                      <w:marLeft w:val="0"/>
                      <w:marRight w:val="0"/>
                      <w:marTop w:val="0"/>
                      <w:marBottom w:val="0"/>
                      <w:divBdr>
                        <w:top w:val="none" w:sz="0" w:space="0" w:color="auto"/>
                        <w:left w:val="none" w:sz="0" w:space="0" w:color="auto"/>
                        <w:bottom w:val="none" w:sz="0" w:space="0" w:color="auto"/>
                        <w:right w:val="none" w:sz="0" w:space="0" w:color="auto"/>
                      </w:divBdr>
                      <w:divsChild>
                        <w:div w:id="842818788">
                          <w:marLeft w:val="0"/>
                          <w:marRight w:val="0"/>
                          <w:marTop w:val="45"/>
                          <w:marBottom w:val="0"/>
                          <w:divBdr>
                            <w:top w:val="none" w:sz="0" w:space="0" w:color="auto"/>
                            <w:left w:val="none" w:sz="0" w:space="0" w:color="auto"/>
                            <w:bottom w:val="none" w:sz="0" w:space="0" w:color="auto"/>
                            <w:right w:val="none" w:sz="0" w:space="0" w:color="auto"/>
                          </w:divBdr>
                          <w:divsChild>
                            <w:div w:id="1690521637">
                              <w:marLeft w:val="0"/>
                              <w:marRight w:val="0"/>
                              <w:marTop w:val="0"/>
                              <w:marBottom w:val="0"/>
                              <w:divBdr>
                                <w:top w:val="none" w:sz="0" w:space="0" w:color="auto"/>
                                <w:left w:val="none" w:sz="0" w:space="0" w:color="auto"/>
                                <w:bottom w:val="none" w:sz="0" w:space="0" w:color="auto"/>
                                <w:right w:val="none" w:sz="0" w:space="0" w:color="auto"/>
                              </w:divBdr>
                              <w:divsChild>
                                <w:div w:id="1115292094">
                                  <w:marLeft w:val="11850"/>
                                  <w:marRight w:val="0"/>
                                  <w:marTop w:val="0"/>
                                  <w:marBottom w:val="0"/>
                                  <w:divBdr>
                                    <w:top w:val="none" w:sz="0" w:space="0" w:color="auto"/>
                                    <w:left w:val="none" w:sz="0" w:space="0" w:color="auto"/>
                                    <w:bottom w:val="none" w:sz="0" w:space="0" w:color="auto"/>
                                    <w:right w:val="none" w:sz="0" w:space="0" w:color="auto"/>
                                  </w:divBdr>
                                  <w:divsChild>
                                    <w:div w:id="547035480">
                                      <w:marLeft w:val="0"/>
                                      <w:marRight w:val="0"/>
                                      <w:marTop w:val="0"/>
                                      <w:marBottom w:val="0"/>
                                      <w:divBdr>
                                        <w:top w:val="none" w:sz="0" w:space="0" w:color="auto"/>
                                        <w:left w:val="none" w:sz="0" w:space="0" w:color="auto"/>
                                        <w:bottom w:val="none" w:sz="0" w:space="0" w:color="auto"/>
                                        <w:right w:val="none" w:sz="0" w:space="0" w:color="auto"/>
                                      </w:divBdr>
                                      <w:divsChild>
                                        <w:div w:id="910308149">
                                          <w:marLeft w:val="0"/>
                                          <w:marRight w:val="0"/>
                                          <w:marTop w:val="0"/>
                                          <w:marBottom w:val="345"/>
                                          <w:divBdr>
                                            <w:top w:val="none" w:sz="0" w:space="0" w:color="auto"/>
                                            <w:left w:val="none" w:sz="0" w:space="0" w:color="auto"/>
                                            <w:bottom w:val="none" w:sz="0" w:space="0" w:color="auto"/>
                                            <w:right w:val="none" w:sz="0" w:space="0" w:color="auto"/>
                                          </w:divBdr>
                                          <w:divsChild>
                                            <w:div w:id="307823561">
                                              <w:marLeft w:val="0"/>
                                              <w:marRight w:val="0"/>
                                              <w:marTop w:val="0"/>
                                              <w:marBottom w:val="0"/>
                                              <w:divBdr>
                                                <w:top w:val="none" w:sz="0" w:space="0" w:color="auto"/>
                                                <w:left w:val="none" w:sz="0" w:space="0" w:color="auto"/>
                                                <w:bottom w:val="none" w:sz="0" w:space="0" w:color="auto"/>
                                                <w:right w:val="none" w:sz="0" w:space="0" w:color="auto"/>
                                              </w:divBdr>
                                              <w:divsChild>
                                                <w:div w:id="2073506143">
                                                  <w:marLeft w:val="0"/>
                                                  <w:marRight w:val="0"/>
                                                  <w:marTop w:val="0"/>
                                                  <w:marBottom w:val="0"/>
                                                  <w:divBdr>
                                                    <w:top w:val="none" w:sz="0" w:space="0" w:color="auto"/>
                                                    <w:left w:val="none" w:sz="0" w:space="0" w:color="auto"/>
                                                    <w:bottom w:val="none" w:sz="0" w:space="0" w:color="auto"/>
                                                    <w:right w:val="none" w:sz="0" w:space="0" w:color="auto"/>
                                                  </w:divBdr>
                                                  <w:divsChild>
                                                    <w:div w:id="38405704">
                                                      <w:marLeft w:val="0"/>
                                                      <w:marRight w:val="0"/>
                                                      <w:marTop w:val="0"/>
                                                      <w:marBottom w:val="0"/>
                                                      <w:divBdr>
                                                        <w:top w:val="none" w:sz="0" w:space="0" w:color="auto"/>
                                                        <w:left w:val="none" w:sz="0" w:space="0" w:color="auto"/>
                                                        <w:bottom w:val="none" w:sz="0" w:space="0" w:color="auto"/>
                                                        <w:right w:val="none" w:sz="0" w:space="0" w:color="auto"/>
                                                      </w:divBdr>
                                                      <w:divsChild>
                                                        <w:div w:id="884215205">
                                                          <w:marLeft w:val="0"/>
                                                          <w:marRight w:val="0"/>
                                                          <w:marTop w:val="0"/>
                                                          <w:marBottom w:val="0"/>
                                                          <w:divBdr>
                                                            <w:top w:val="none" w:sz="0" w:space="0" w:color="auto"/>
                                                            <w:left w:val="none" w:sz="0" w:space="0" w:color="auto"/>
                                                            <w:bottom w:val="none" w:sz="0" w:space="0" w:color="auto"/>
                                                            <w:right w:val="none" w:sz="0" w:space="0" w:color="auto"/>
                                                          </w:divBdr>
                                                          <w:divsChild>
                                                            <w:div w:id="2031907903">
                                                              <w:marLeft w:val="0"/>
                                                              <w:marRight w:val="0"/>
                                                              <w:marTop w:val="0"/>
                                                              <w:marBottom w:val="0"/>
                                                              <w:divBdr>
                                                                <w:top w:val="none" w:sz="0" w:space="0" w:color="auto"/>
                                                                <w:left w:val="none" w:sz="0" w:space="0" w:color="auto"/>
                                                                <w:bottom w:val="none" w:sz="0" w:space="0" w:color="auto"/>
                                                                <w:right w:val="none" w:sz="0" w:space="0" w:color="auto"/>
                                                              </w:divBdr>
                                                              <w:divsChild>
                                                                <w:div w:id="284392313">
                                                                  <w:marLeft w:val="0"/>
                                                                  <w:marRight w:val="0"/>
                                                                  <w:marTop w:val="0"/>
                                                                  <w:marBottom w:val="0"/>
                                                                  <w:divBdr>
                                                                    <w:top w:val="none" w:sz="0" w:space="0" w:color="auto"/>
                                                                    <w:left w:val="none" w:sz="0" w:space="0" w:color="auto"/>
                                                                    <w:bottom w:val="none" w:sz="0" w:space="0" w:color="auto"/>
                                                                    <w:right w:val="none" w:sz="0" w:space="0" w:color="auto"/>
                                                                  </w:divBdr>
                                                                  <w:divsChild>
                                                                    <w:div w:id="902181301">
                                                                      <w:marLeft w:val="0"/>
                                                                      <w:marRight w:val="0"/>
                                                                      <w:marTop w:val="0"/>
                                                                      <w:marBottom w:val="0"/>
                                                                      <w:divBdr>
                                                                        <w:top w:val="none" w:sz="0" w:space="0" w:color="auto"/>
                                                                        <w:left w:val="none" w:sz="0" w:space="0" w:color="auto"/>
                                                                        <w:bottom w:val="none" w:sz="0" w:space="0" w:color="auto"/>
                                                                        <w:right w:val="none" w:sz="0" w:space="0" w:color="auto"/>
                                                                      </w:divBdr>
                                                                      <w:divsChild>
                                                                        <w:div w:id="565649952">
                                                                          <w:marLeft w:val="0"/>
                                                                          <w:marRight w:val="0"/>
                                                                          <w:marTop w:val="0"/>
                                                                          <w:marBottom w:val="0"/>
                                                                          <w:divBdr>
                                                                            <w:top w:val="none" w:sz="0" w:space="0" w:color="auto"/>
                                                                            <w:left w:val="none" w:sz="0" w:space="0" w:color="auto"/>
                                                                            <w:bottom w:val="none" w:sz="0" w:space="0" w:color="auto"/>
                                                                            <w:right w:val="none" w:sz="0" w:space="0" w:color="auto"/>
                                                                          </w:divBdr>
                                                                          <w:divsChild>
                                                                            <w:div w:id="1306618144">
                                                                              <w:marLeft w:val="0"/>
                                                                              <w:marRight w:val="0"/>
                                                                              <w:marTop w:val="0"/>
                                                                              <w:marBottom w:val="0"/>
                                                                              <w:divBdr>
                                                                                <w:top w:val="none" w:sz="0" w:space="0" w:color="auto"/>
                                                                                <w:left w:val="none" w:sz="0" w:space="0" w:color="auto"/>
                                                                                <w:bottom w:val="none" w:sz="0" w:space="0" w:color="auto"/>
                                                                                <w:right w:val="none" w:sz="0" w:space="0" w:color="auto"/>
                                                                              </w:divBdr>
                                                                              <w:divsChild>
                                                                                <w:div w:id="544021097">
                                                                                  <w:marLeft w:val="0"/>
                                                                                  <w:marRight w:val="0"/>
                                                                                  <w:marTop w:val="0"/>
                                                                                  <w:marBottom w:val="0"/>
                                                                                  <w:divBdr>
                                                                                    <w:top w:val="none" w:sz="0" w:space="0" w:color="auto"/>
                                                                                    <w:left w:val="none" w:sz="0" w:space="0" w:color="auto"/>
                                                                                    <w:bottom w:val="none" w:sz="0" w:space="0" w:color="auto"/>
                                                                                    <w:right w:val="none" w:sz="0" w:space="0" w:color="auto"/>
                                                                                  </w:divBdr>
                                                                                  <w:divsChild>
                                                                                    <w:div w:id="71392173">
                                                                                      <w:marLeft w:val="0"/>
                                                                                      <w:marRight w:val="0"/>
                                                                                      <w:marTop w:val="0"/>
                                                                                      <w:marBottom w:val="0"/>
                                                                                      <w:divBdr>
                                                                                        <w:top w:val="none" w:sz="0" w:space="0" w:color="auto"/>
                                                                                        <w:left w:val="none" w:sz="0" w:space="0" w:color="auto"/>
                                                                                        <w:bottom w:val="none" w:sz="0" w:space="0" w:color="auto"/>
                                                                                        <w:right w:val="none" w:sz="0" w:space="0" w:color="auto"/>
                                                                                      </w:divBdr>
                                                                                    </w:div>
                                                                                    <w:div w:id="488904002">
                                                                                      <w:marLeft w:val="0"/>
                                                                                      <w:marRight w:val="0"/>
                                                                                      <w:marTop w:val="0"/>
                                                                                      <w:marBottom w:val="0"/>
                                                                                      <w:divBdr>
                                                                                        <w:top w:val="none" w:sz="0" w:space="0" w:color="auto"/>
                                                                                        <w:left w:val="none" w:sz="0" w:space="0" w:color="auto"/>
                                                                                        <w:bottom w:val="none" w:sz="0" w:space="0" w:color="auto"/>
                                                                                        <w:right w:val="none" w:sz="0" w:space="0" w:color="auto"/>
                                                                                      </w:divBdr>
                                                                                      <w:divsChild>
                                                                                        <w:div w:id="814683181">
                                                                                          <w:marLeft w:val="0"/>
                                                                                          <w:marRight w:val="0"/>
                                                                                          <w:marTop w:val="0"/>
                                                                                          <w:marBottom w:val="0"/>
                                                                                          <w:divBdr>
                                                                                            <w:top w:val="none" w:sz="0" w:space="0" w:color="auto"/>
                                                                                            <w:left w:val="none" w:sz="0" w:space="0" w:color="auto"/>
                                                                                            <w:bottom w:val="none" w:sz="0" w:space="0" w:color="auto"/>
                                                                                            <w:right w:val="none" w:sz="0" w:space="0" w:color="auto"/>
                                                                                          </w:divBdr>
                                                                                        </w:div>
                                                                                        <w:div w:id="2127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5030">
      <w:bodyDiv w:val="1"/>
      <w:marLeft w:val="0"/>
      <w:marRight w:val="0"/>
      <w:marTop w:val="0"/>
      <w:marBottom w:val="0"/>
      <w:divBdr>
        <w:top w:val="none" w:sz="0" w:space="0" w:color="auto"/>
        <w:left w:val="none" w:sz="0" w:space="0" w:color="auto"/>
        <w:bottom w:val="none" w:sz="0" w:space="0" w:color="auto"/>
        <w:right w:val="none" w:sz="0" w:space="0" w:color="auto"/>
      </w:divBdr>
    </w:div>
    <w:div w:id="1033774290">
      <w:bodyDiv w:val="1"/>
      <w:marLeft w:val="0"/>
      <w:marRight w:val="0"/>
      <w:marTop w:val="0"/>
      <w:marBottom w:val="0"/>
      <w:divBdr>
        <w:top w:val="none" w:sz="0" w:space="0" w:color="auto"/>
        <w:left w:val="none" w:sz="0" w:space="0" w:color="auto"/>
        <w:bottom w:val="none" w:sz="0" w:space="0" w:color="auto"/>
        <w:right w:val="none" w:sz="0" w:space="0" w:color="auto"/>
      </w:divBdr>
    </w:div>
    <w:div w:id="1038362411">
      <w:bodyDiv w:val="1"/>
      <w:marLeft w:val="0"/>
      <w:marRight w:val="0"/>
      <w:marTop w:val="0"/>
      <w:marBottom w:val="0"/>
      <w:divBdr>
        <w:top w:val="none" w:sz="0" w:space="0" w:color="auto"/>
        <w:left w:val="none" w:sz="0" w:space="0" w:color="auto"/>
        <w:bottom w:val="none" w:sz="0" w:space="0" w:color="auto"/>
        <w:right w:val="none" w:sz="0" w:space="0" w:color="auto"/>
      </w:divBdr>
    </w:div>
    <w:div w:id="1194928365">
      <w:bodyDiv w:val="1"/>
      <w:marLeft w:val="0"/>
      <w:marRight w:val="0"/>
      <w:marTop w:val="0"/>
      <w:marBottom w:val="0"/>
      <w:divBdr>
        <w:top w:val="none" w:sz="0" w:space="0" w:color="auto"/>
        <w:left w:val="none" w:sz="0" w:space="0" w:color="auto"/>
        <w:bottom w:val="none" w:sz="0" w:space="0" w:color="auto"/>
        <w:right w:val="none" w:sz="0" w:space="0" w:color="auto"/>
      </w:divBdr>
      <w:divsChild>
        <w:div w:id="1922716269">
          <w:marLeft w:val="0"/>
          <w:marRight w:val="0"/>
          <w:marTop w:val="0"/>
          <w:marBottom w:val="0"/>
          <w:divBdr>
            <w:top w:val="none" w:sz="0" w:space="0" w:color="auto"/>
            <w:left w:val="none" w:sz="0" w:space="0" w:color="auto"/>
            <w:bottom w:val="none" w:sz="0" w:space="0" w:color="auto"/>
            <w:right w:val="none" w:sz="0" w:space="0" w:color="auto"/>
          </w:divBdr>
          <w:divsChild>
            <w:div w:id="1171749603">
              <w:marLeft w:val="0"/>
              <w:marRight w:val="0"/>
              <w:marTop w:val="0"/>
              <w:marBottom w:val="0"/>
              <w:divBdr>
                <w:top w:val="none" w:sz="0" w:space="0" w:color="auto"/>
                <w:left w:val="none" w:sz="0" w:space="0" w:color="auto"/>
                <w:bottom w:val="none" w:sz="0" w:space="0" w:color="auto"/>
                <w:right w:val="none" w:sz="0" w:space="0" w:color="auto"/>
              </w:divBdr>
              <w:divsChild>
                <w:div w:id="651063299">
                  <w:marLeft w:val="0"/>
                  <w:marRight w:val="0"/>
                  <w:marTop w:val="0"/>
                  <w:marBottom w:val="0"/>
                  <w:divBdr>
                    <w:top w:val="none" w:sz="0" w:space="0" w:color="auto"/>
                    <w:left w:val="none" w:sz="0" w:space="0" w:color="auto"/>
                    <w:bottom w:val="none" w:sz="0" w:space="0" w:color="auto"/>
                    <w:right w:val="none" w:sz="0" w:space="0" w:color="auto"/>
                  </w:divBdr>
                  <w:divsChild>
                    <w:div w:id="1931767753">
                      <w:marLeft w:val="0"/>
                      <w:marRight w:val="0"/>
                      <w:marTop w:val="0"/>
                      <w:marBottom w:val="0"/>
                      <w:divBdr>
                        <w:top w:val="none" w:sz="0" w:space="0" w:color="auto"/>
                        <w:left w:val="none" w:sz="0" w:space="0" w:color="auto"/>
                        <w:bottom w:val="none" w:sz="0" w:space="0" w:color="auto"/>
                        <w:right w:val="none" w:sz="0" w:space="0" w:color="auto"/>
                      </w:divBdr>
                      <w:divsChild>
                        <w:div w:id="315837568">
                          <w:marLeft w:val="0"/>
                          <w:marRight w:val="0"/>
                          <w:marTop w:val="45"/>
                          <w:marBottom w:val="0"/>
                          <w:divBdr>
                            <w:top w:val="none" w:sz="0" w:space="0" w:color="auto"/>
                            <w:left w:val="none" w:sz="0" w:space="0" w:color="auto"/>
                            <w:bottom w:val="none" w:sz="0" w:space="0" w:color="auto"/>
                            <w:right w:val="none" w:sz="0" w:space="0" w:color="auto"/>
                          </w:divBdr>
                          <w:divsChild>
                            <w:div w:id="909116790">
                              <w:marLeft w:val="0"/>
                              <w:marRight w:val="0"/>
                              <w:marTop w:val="0"/>
                              <w:marBottom w:val="0"/>
                              <w:divBdr>
                                <w:top w:val="none" w:sz="0" w:space="0" w:color="auto"/>
                                <w:left w:val="none" w:sz="0" w:space="0" w:color="auto"/>
                                <w:bottom w:val="none" w:sz="0" w:space="0" w:color="auto"/>
                                <w:right w:val="none" w:sz="0" w:space="0" w:color="auto"/>
                              </w:divBdr>
                              <w:divsChild>
                                <w:div w:id="1408308033">
                                  <w:marLeft w:val="11850"/>
                                  <w:marRight w:val="0"/>
                                  <w:marTop w:val="0"/>
                                  <w:marBottom w:val="0"/>
                                  <w:divBdr>
                                    <w:top w:val="none" w:sz="0" w:space="0" w:color="auto"/>
                                    <w:left w:val="none" w:sz="0" w:space="0" w:color="auto"/>
                                    <w:bottom w:val="none" w:sz="0" w:space="0" w:color="auto"/>
                                    <w:right w:val="none" w:sz="0" w:space="0" w:color="auto"/>
                                  </w:divBdr>
                                  <w:divsChild>
                                    <w:div w:id="284311465">
                                      <w:marLeft w:val="0"/>
                                      <w:marRight w:val="0"/>
                                      <w:marTop w:val="0"/>
                                      <w:marBottom w:val="0"/>
                                      <w:divBdr>
                                        <w:top w:val="none" w:sz="0" w:space="0" w:color="auto"/>
                                        <w:left w:val="none" w:sz="0" w:space="0" w:color="auto"/>
                                        <w:bottom w:val="none" w:sz="0" w:space="0" w:color="auto"/>
                                        <w:right w:val="none" w:sz="0" w:space="0" w:color="auto"/>
                                      </w:divBdr>
                                      <w:divsChild>
                                        <w:div w:id="1094784986">
                                          <w:marLeft w:val="0"/>
                                          <w:marRight w:val="0"/>
                                          <w:marTop w:val="0"/>
                                          <w:marBottom w:val="345"/>
                                          <w:divBdr>
                                            <w:top w:val="none" w:sz="0" w:space="0" w:color="auto"/>
                                            <w:left w:val="none" w:sz="0" w:space="0" w:color="auto"/>
                                            <w:bottom w:val="none" w:sz="0" w:space="0" w:color="auto"/>
                                            <w:right w:val="none" w:sz="0" w:space="0" w:color="auto"/>
                                          </w:divBdr>
                                          <w:divsChild>
                                            <w:div w:id="967395588">
                                              <w:marLeft w:val="0"/>
                                              <w:marRight w:val="0"/>
                                              <w:marTop w:val="0"/>
                                              <w:marBottom w:val="0"/>
                                              <w:divBdr>
                                                <w:top w:val="none" w:sz="0" w:space="0" w:color="auto"/>
                                                <w:left w:val="none" w:sz="0" w:space="0" w:color="auto"/>
                                                <w:bottom w:val="none" w:sz="0" w:space="0" w:color="auto"/>
                                                <w:right w:val="none" w:sz="0" w:space="0" w:color="auto"/>
                                              </w:divBdr>
                                              <w:divsChild>
                                                <w:div w:id="1553151348">
                                                  <w:marLeft w:val="0"/>
                                                  <w:marRight w:val="0"/>
                                                  <w:marTop w:val="0"/>
                                                  <w:marBottom w:val="0"/>
                                                  <w:divBdr>
                                                    <w:top w:val="none" w:sz="0" w:space="0" w:color="auto"/>
                                                    <w:left w:val="none" w:sz="0" w:space="0" w:color="auto"/>
                                                    <w:bottom w:val="none" w:sz="0" w:space="0" w:color="auto"/>
                                                    <w:right w:val="none" w:sz="0" w:space="0" w:color="auto"/>
                                                  </w:divBdr>
                                                  <w:divsChild>
                                                    <w:div w:id="91628776">
                                                      <w:marLeft w:val="0"/>
                                                      <w:marRight w:val="0"/>
                                                      <w:marTop w:val="0"/>
                                                      <w:marBottom w:val="0"/>
                                                      <w:divBdr>
                                                        <w:top w:val="none" w:sz="0" w:space="0" w:color="auto"/>
                                                        <w:left w:val="none" w:sz="0" w:space="0" w:color="auto"/>
                                                        <w:bottom w:val="none" w:sz="0" w:space="0" w:color="auto"/>
                                                        <w:right w:val="none" w:sz="0" w:space="0" w:color="auto"/>
                                                      </w:divBdr>
                                                      <w:divsChild>
                                                        <w:div w:id="554779142">
                                                          <w:marLeft w:val="0"/>
                                                          <w:marRight w:val="0"/>
                                                          <w:marTop w:val="0"/>
                                                          <w:marBottom w:val="0"/>
                                                          <w:divBdr>
                                                            <w:top w:val="none" w:sz="0" w:space="0" w:color="auto"/>
                                                            <w:left w:val="none" w:sz="0" w:space="0" w:color="auto"/>
                                                            <w:bottom w:val="none" w:sz="0" w:space="0" w:color="auto"/>
                                                            <w:right w:val="none" w:sz="0" w:space="0" w:color="auto"/>
                                                          </w:divBdr>
                                                          <w:divsChild>
                                                            <w:div w:id="1946184555">
                                                              <w:marLeft w:val="0"/>
                                                              <w:marRight w:val="0"/>
                                                              <w:marTop w:val="0"/>
                                                              <w:marBottom w:val="0"/>
                                                              <w:divBdr>
                                                                <w:top w:val="none" w:sz="0" w:space="0" w:color="auto"/>
                                                                <w:left w:val="none" w:sz="0" w:space="0" w:color="auto"/>
                                                                <w:bottom w:val="none" w:sz="0" w:space="0" w:color="auto"/>
                                                                <w:right w:val="none" w:sz="0" w:space="0" w:color="auto"/>
                                                              </w:divBdr>
                                                              <w:divsChild>
                                                                <w:div w:id="702437218">
                                                                  <w:marLeft w:val="0"/>
                                                                  <w:marRight w:val="0"/>
                                                                  <w:marTop w:val="0"/>
                                                                  <w:marBottom w:val="0"/>
                                                                  <w:divBdr>
                                                                    <w:top w:val="none" w:sz="0" w:space="0" w:color="auto"/>
                                                                    <w:left w:val="none" w:sz="0" w:space="0" w:color="auto"/>
                                                                    <w:bottom w:val="none" w:sz="0" w:space="0" w:color="auto"/>
                                                                    <w:right w:val="none" w:sz="0" w:space="0" w:color="auto"/>
                                                                  </w:divBdr>
                                                                  <w:divsChild>
                                                                    <w:div w:id="1075594916">
                                                                      <w:marLeft w:val="0"/>
                                                                      <w:marRight w:val="0"/>
                                                                      <w:marTop w:val="0"/>
                                                                      <w:marBottom w:val="0"/>
                                                                      <w:divBdr>
                                                                        <w:top w:val="none" w:sz="0" w:space="0" w:color="auto"/>
                                                                        <w:left w:val="none" w:sz="0" w:space="0" w:color="auto"/>
                                                                        <w:bottom w:val="none" w:sz="0" w:space="0" w:color="auto"/>
                                                                        <w:right w:val="none" w:sz="0" w:space="0" w:color="auto"/>
                                                                      </w:divBdr>
                                                                      <w:divsChild>
                                                                        <w:div w:id="1792628227">
                                                                          <w:marLeft w:val="0"/>
                                                                          <w:marRight w:val="0"/>
                                                                          <w:marTop w:val="0"/>
                                                                          <w:marBottom w:val="0"/>
                                                                          <w:divBdr>
                                                                            <w:top w:val="none" w:sz="0" w:space="0" w:color="auto"/>
                                                                            <w:left w:val="none" w:sz="0" w:space="0" w:color="auto"/>
                                                                            <w:bottom w:val="none" w:sz="0" w:space="0" w:color="auto"/>
                                                                            <w:right w:val="none" w:sz="0" w:space="0" w:color="auto"/>
                                                                          </w:divBdr>
                                                                          <w:divsChild>
                                                                            <w:div w:id="706368007">
                                                                              <w:marLeft w:val="0"/>
                                                                              <w:marRight w:val="0"/>
                                                                              <w:marTop w:val="0"/>
                                                                              <w:marBottom w:val="0"/>
                                                                              <w:divBdr>
                                                                                <w:top w:val="none" w:sz="0" w:space="0" w:color="auto"/>
                                                                                <w:left w:val="none" w:sz="0" w:space="0" w:color="auto"/>
                                                                                <w:bottom w:val="none" w:sz="0" w:space="0" w:color="auto"/>
                                                                                <w:right w:val="none" w:sz="0" w:space="0" w:color="auto"/>
                                                                              </w:divBdr>
                                                                              <w:divsChild>
                                                                                <w:div w:id="920602783">
                                                                                  <w:marLeft w:val="0"/>
                                                                                  <w:marRight w:val="0"/>
                                                                                  <w:marTop w:val="0"/>
                                                                                  <w:marBottom w:val="0"/>
                                                                                  <w:divBdr>
                                                                                    <w:top w:val="none" w:sz="0" w:space="0" w:color="auto"/>
                                                                                    <w:left w:val="none" w:sz="0" w:space="0" w:color="auto"/>
                                                                                    <w:bottom w:val="none" w:sz="0" w:space="0" w:color="auto"/>
                                                                                    <w:right w:val="none" w:sz="0" w:space="0" w:color="auto"/>
                                                                                  </w:divBdr>
                                                                                  <w:divsChild>
                                                                                    <w:div w:id="951136035">
                                                                                      <w:marLeft w:val="0"/>
                                                                                      <w:marRight w:val="0"/>
                                                                                      <w:marTop w:val="0"/>
                                                                                      <w:marBottom w:val="0"/>
                                                                                      <w:divBdr>
                                                                                        <w:top w:val="none" w:sz="0" w:space="0" w:color="auto"/>
                                                                                        <w:left w:val="none" w:sz="0" w:space="0" w:color="auto"/>
                                                                                        <w:bottom w:val="none" w:sz="0" w:space="0" w:color="auto"/>
                                                                                        <w:right w:val="none" w:sz="0" w:space="0" w:color="auto"/>
                                                                                      </w:divBdr>
                                                                                    </w:div>
                                                                                    <w:div w:id="24672729">
                                                                                      <w:marLeft w:val="0"/>
                                                                                      <w:marRight w:val="0"/>
                                                                                      <w:marTop w:val="0"/>
                                                                                      <w:marBottom w:val="0"/>
                                                                                      <w:divBdr>
                                                                                        <w:top w:val="none" w:sz="0" w:space="0" w:color="auto"/>
                                                                                        <w:left w:val="none" w:sz="0" w:space="0" w:color="auto"/>
                                                                                        <w:bottom w:val="none" w:sz="0" w:space="0" w:color="auto"/>
                                                                                        <w:right w:val="none" w:sz="0" w:space="0" w:color="auto"/>
                                                                                      </w:divBdr>
                                                                                      <w:divsChild>
                                                                                        <w:div w:id="1986621846">
                                                                                          <w:marLeft w:val="0"/>
                                                                                          <w:marRight w:val="0"/>
                                                                                          <w:marTop w:val="0"/>
                                                                                          <w:marBottom w:val="0"/>
                                                                                          <w:divBdr>
                                                                                            <w:top w:val="none" w:sz="0" w:space="0" w:color="auto"/>
                                                                                            <w:left w:val="none" w:sz="0" w:space="0" w:color="auto"/>
                                                                                            <w:bottom w:val="none" w:sz="0" w:space="0" w:color="auto"/>
                                                                                            <w:right w:val="none" w:sz="0" w:space="0" w:color="auto"/>
                                                                                          </w:divBdr>
                                                                                        </w:div>
                                                                                        <w:div w:id="684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87797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83">
          <w:marLeft w:val="0"/>
          <w:marRight w:val="0"/>
          <w:marTop w:val="0"/>
          <w:marBottom w:val="0"/>
          <w:divBdr>
            <w:top w:val="none" w:sz="0" w:space="0" w:color="auto"/>
            <w:left w:val="none" w:sz="0" w:space="0" w:color="auto"/>
            <w:bottom w:val="none" w:sz="0" w:space="0" w:color="auto"/>
            <w:right w:val="none" w:sz="0" w:space="0" w:color="auto"/>
          </w:divBdr>
          <w:divsChild>
            <w:div w:id="944119198">
              <w:marLeft w:val="0"/>
              <w:marRight w:val="0"/>
              <w:marTop w:val="0"/>
              <w:marBottom w:val="0"/>
              <w:divBdr>
                <w:top w:val="none" w:sz="0" w:space="0" w:color="auto"/>
                <w:left w:val="none" w:sz="0" w:space="0" w:color="auto"/>
                <w:bottom w:val="none" w:sz="0" w:space="0" w:color="auto"/>
                <w:right w:val="none" w:sz="0" w:space="0" w:color="auto"/>
              </w:divBdr>
              <w:divsChild>
                <w:div w:id="1376735339">
                  <w:marLeft w:val="0"/>
                  <w:marRight w:val="0"/>
                  <w:marTop w:val="0"/>
                  <w:marBottom w:val="0"/>
                  <w:divBdr>
                    <w:top w:val="none" w:sz="0" w:space="0" w:color="auto"/>
                    <w:left w:val="none" w:sz="0" w:space="0" w:color="auto"/>
                    <w:bottom w:val="none" w:sz="0" w:space="0" w:color="auto"/>
                    <w:right w:val="none" w:sz="0" w:space="0" w:color="auto"/>
                  </w:divBdr>
                  <w:divsChild>
                    <w:div w:id="206721308">
                      <w:marLeft w:val="0"/>
                      <w:marRight w:val="0"/>
                      <w:marTop w:val="0"/>
                      <w:marBottom w:val="0"/>
                      <w:divBdr>
                        <w:top w:val="none" w:sz="0" w:space="0" w:color="auto"/>
                        <w:left w:val="none" w:sz="0" w:space="0" w:color="auto"/>
                        <w:bottom w:val="none" w:sz="0" w:space="0" w:color="auto"/>
                        <w:right w:val="none" w:sz="0" w:space="0" w:color="auto"/>
                      </w:divBdr>
                      <w:divsChild>
                        <w:div w:id="119039557">
                          <w:marLeft w:val="0"/>
                          <w:marRight w:val="0"/>
                          <w:marTop w:val="45"/>
                          <w:marBottom w:val="0"/>
                          <w:divBdr>
                            <w:top w:val="none" w:sz="0" w:space="0" w:color="auto"/>
                            <w:left w:val="none" w:sz="0" w:space="0" w:color="auto"/>
                            <w:bottom w:val="none" w:sz="0" w:space="0" w:color="auto"/>
                            <w:right w:val="none" w:sz="0" w:space="0" w:color="auto"/>
                          </w:divBdr>
                          <w:divsChild>
                            <w:div w:id="931280997">
                              <w:marLeft w:val="0"/>
                              <w:marRight w:val="0"/>
                              <w:marTop w:val="0"/>
                              <w:marBottom w:val="0"/>
                              <w:divBdr>
                                <w:top w:val="none" w:sz="0" w:space="0" w:color="auto"/>
                                <w:left w:val="none" w:sz="0" w:space="0" w:color="auto"/>
                                <w:bottom w:val="none" w:sz="0" w:space="0" w:color="auto"/>
                                <w:right w:val="none" w:sz="0" w:space="0" w:color="auto"/>
                              </w:divBdr>
                              <w:divsChild>
                                <w:div w:id="1630550665">
                                  <w:marLeft w:val="11850"/>
                                  <w:marRight w:val="0"/>
                                  <w:marTop w:val="0"/>
                                  <w:marBottom w:val="0"/>
                                  <w:divBdr>
                                    <w:top w:val="none" w:sz="0" w:space="0" w:color="auto"/>
                                    <w:left w:val="none" w:sz="0" w:space="0" w:color="auto"/>
                                    <w:bottom w:val="none" w:sz="0" w:space="0" w:color="auto"/>
                                    <w:right w:val="none" w:sz="0" w:space="0" w:color="auto"/>
                                  </w:divBdr>
                                  <w:divsChild>
                                    <w:div w:id="458301658">
                                      <w:marLeft w:val="0"/>
                                      <w:marRight w:val="0"/>
                                      <w:marTop w:val="0"/>
                                      <w:marBottom w:val="0"/>
                                      <w:divBdr>
                                        <w:top w:val="none" w:sz="0" w:space="0" w:color="auto"/>
                                        <w:left w:val="none" w:sz="0" w:space="0" w:color="auto"/>
                                        <w:bottom w:val="none" w:sz="0" w:space="0" w:color="auto"/>
                                        <w:right w:val="none" w:sz="0" w:space="0" w:color="auto"/>
                                      </w:divBdr>
                                      <w:divsChild>
                                        <w:div w:id="341593958">
                                          <w:marLeft w:val="0"/>
                                          <w:marRight w:val="0"/>
                                          <w:marTop w:val="0"/>
                                          <w:marBottom w:val="345"/>
                                          <w:divBdr>
                                            <w:top w:val="none" w:sz="0" w:space="0" w:color="auto"/>
                                            <w:left w:val="none" w:sz="0" w:space="0" w:color="auto"/>
                                            <w:bottom w:val="none" w:sz="0" w:space="0" w:color="auto"/>
                                            <w:right w:val="none" w:sz="0" w:space="0" w:color="auto"/>
                                          </w:divBdr>
                                          <w:divsChild>
                                            <w:div w:id="1779058313">
                                              <w:marLeft w:val="0"/>
                                              <w:marRight w:val="0"/>
                                              <w:marTop w:val="0"/>
                                              <w:marBottom w:val="0"/>
                                              <w:divBdr>
                                                <w:top w:val="none" w:sz="0" w:space="0" w:color="auto"/>
                                                <w:left w:val="none" w:sz="0" w:space="0" w:color="auto"/>
                                                <w:bottom w:val="none" w:sz="0" w:space="0" w:color="auto"/>
                                                <w:right w:val="none" w:sz="0" w:space="0" w:color="auto"/>
                                              </w:divBdr>
                                              <w:divsChild>
                                                <w:div w:id="1478910318">
                                                  <w:marLeft w:val="0"/>
                                                  <w:marRight w:val="0"/>
                                                  <w:marTop w:val="0"/>
                                                  <w:marBottom w:val="0"/>
                                                  <w:divBdr>
                                                    <w:top w:val="none" w:sz="0" w:space="0" w:color="auto"/>
                                                    <w:left w:val="none" w:sz="0" w:space="0" w:color="auto"/>
                                                    <w:bottom w:val="none" w:sz="0" w:space="0" w:color="auto"/>
                                                    <w:right w:val="none" w:sz="0" w:space="0" w:color="auto"/>
                                                  </w:divBdr>
                                                  <w:divsChild>
                                                    <w:div w:id="1944217072">
                                                      <w:marLeft w:val="0"/>
                                                      <w:marRight w:val="0"/>
                                                      <w:marTop w:val="0"/>
                                                      <w:marBottom w:val="0"/>
                                                      <w:divBdr>
                                                        <w:top w:val="none" w:sz="0" w:space="0" w:color="auto"/>
                                                        <w:left w:val="none" w:sz="0" w:space="0" w:color="auto"/>
                                                        <w:bottom w:val="none" w:sz="0" w:space="0" w:color="auto"/>
                                                        <w:right w:val="none" w:sz="0" w:space="0" w:color="auto"/>
                                                      </w:divBdr>
                                                      <w:divsChild>
                                                        <w:div w:id="1616911435">
                                                          <w:marLeft w:val="0"/>
                                                          <w:marRight w:val="0"/>
                                                          <w:marTop w:val="0"/>
                                                          <w:marBottom w:val="0"/>
                                                          <w:divBdr>
                                                            <w:top w:val="none" w:sz="0" w:space="0" w:color="auto"/>
                                                            <w:left w:val="none" w:sz="0" w:space="0" w:color="auto"/>
                                                            <w:bottom w:val="none" w:sz="0" w:space="0" w:color="auto"/>
                                                            <w:right w:val="none" w:sz="0" w:space="0" w:color="auto"/>
                                                          </w:divBdr>
                                                          <w:divsChild>
                                                            <w:div w:id="871767652">
                                                              <w:marLeft w:val="0"/>
                                                              <w:marRight w:val="0"/>
                                                              <w:marTop w:val="0"/>
                                                              <w:marBottom w:val="0"/>
                                                              <w:divBdr>
                                                                <w:top w:val="none" w:sz="0" w:space="0" w:color="auto"/>
                                                                <w:left w:val="none" w:sz="0" w:space="0" w:color="auto"/>
                                                                <w:bottom w:val="none" w:sz="0" w:space="0" w:color="auto"/>
                                                                <w:right w:val="none" w:sz="0" w:space="0" w:color="auto"/>
                                                              </w:divBdr>
                                                              <w:divsChild>
                                                                <w:div w:id="538980934">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448671099">
                                                                          <w:marLeft w:val="0"/>
                                                                          <w:marRight w:val="0"/>
                                                                          <w:marTop w:val="0"/>
                                                                          <w:marBottom w:val="0"/>
                                                                          <w:divBdr>
                                                                            <w:top w:val="none" w:sz="0" w:space="0" w:color="auto"/>
                                                                            <w:left w:val="none" w:sz="0" w:space="0" w:color="auto"/>
                                                                            <w:bottom w:val="none" w:sz="0" w:space="0" w:color="auto"/>
                                                                            <w:right w:val="none" w:sz="0" w:space="0" w:color="auto"/>
                                                                          </w:divBdr>
                                                                          <w:divsChild>
                                                                            <w:div w:id="2054499422">
                                                                              <w:marLeft w:val="0"/>
                                                                              <w:marRight w:val="0"/>
                                                                              <w:marTop w:val="0"/>
                                                                              <w:marBottom w:val="0"/>
                                                                              <w:divBdr>
                                                                                <w:top w:val="none" w:sz="0" w:space="0" w:color="auto"/>
                                                                                <w:left w:val="none" w:sz="0" w:space="0" w:color="auto"/>
                                                                                <w:bottom w:val="none" w:sz="0" w:space="0" w:color="auto"/>
                                                                                <w:right w:val="none" w:sz="0" w:space="0" w:color="auto"/>
                                                                              </w:divBdr>
                                                                              <w:divsChild>
                                                                                <w:div w:id="1119374631">
                                                                                  <w:marLeft w:val="0"/>
                                                                                  <w:marRight w:val="0"/>
                                                                                  <w:marTop w:val="0"/>
                                                                                  <w:marBottom w:val="0"/>
                                                                                  <w:divBdr>
                                                                                    <w:top w:val="none" w:sz="0" w:space="0" w:color="auto"/>
                                                                                    <w:left w:val="none" w:sz="0" w:space="0" w:color="auto"/>
                                                                                    <w:bottom w:val="none" w:sz="0" w:space="0" w:color="auto"/>
                                                                                    <w:right w:val="none" w:sz="0" w:space="0" w:color="auto"/>
                                                                                  </w:divBdr>
                                                                                  <w:divsChild>
                                                                                    <w:div w:id="14492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040">
      <w:bodyDiv w:val="1"/>
      <w:marLeft w:val="0"/>
      <w:marRight w:val="0"/>
      <w:marTop w:val="0"/>
      <w:marBottom w:val="0"/>
      <w:divBdr>
        <w:top w:val="none" w:sz="0" w:space="0" w:color="auto"/>
        <w:left w:val="none" w:sz="0" w:space="0" w:color="auto"/>
        <w:bottom w:val="none" w:sz="0" w:space="0" w:color="auto"/>
        <w:right w:val="none" w:sz="0" w:space="0" w:color="auto"/>
      </w:divBdr>
    </w:div>
    <w:div w:id="1718816482">
      <w:bodyDiv w:val="1"/>
      <w:marLeft w:val="0"/>
      <w:marRight w:val="0"/>
      <w:marTop w:val="0"/>
      <w:marBottom w:val="0"/>
      <w:divBdr>
        <w:top w:val="none" w:sz="0" w:space="0" w:color="auto"/>
        <w:left w:val="none" w:sz="0" w:space="0" w:color="auto"/>
        <w:bottom w:val="none" w:sz="0" w:space="0" w:color="auto"/>
        <w:right w:val="none" w:sz="0" w:space="0" w:color="auto"/>
      </w:divBdr>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 w:id="18492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B743-AEEB-4337-B90B-B39C8975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12</Pages>
  <Words>2957</Words>
  <Characters>16856</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Altıntaş</dc:creator>
  <cp:lastModifiedBy>Fusun Serim</cp:lastModifiedBy>
  <cp:revision>83</cp:revision>
  <cp:lastPrinted>2017-05-29T09:53:00Z</cp:lastPrinted>
  <dcterms:created xsi:type="dcterms:W3CDTF">2017-04-21T16:43:00Z</dcterms:created>
  <dcterms:modified xsi:type="dcterms:W3CDTF">2017-07-25T07:59:00Z</dcterms:modified>
</cp:coreProperties>
</file>